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5D944" w14:textId="59E66537" w:rsidR="00645741" w:rsidRPr="00645741" w:rsidRDefault="006815E5" w:rsidP="00F55ECC">
      <w:pPr>
        <w:widowControl/>
        <w:pBdr>
          <w:top w:val="single" w:sz="4" w:space="20" w:color="auto"/>
          <w:left w:val="single" w:sz="4" w:space="4" w:color="auto"/>
          <w:bottom w:val="single" w:sz="4" w:space="14" w:color="auto"/>
          <w:right w:val="single" w:sz="4" w:space="4" w:color="auto"/>
        </w:pBdr>
        <w:shd w:val="clear" w:color="auto" w:fill="95B3D7" w:themeFill="accent1" w:themeFillTint="99"/>
        <w:spacing w:after="240"/>
        <w:ind w:left="-255" w:right="-255"/>
        <w:jc w:val="center"/>
        <w:outlineLvl w:val="1"/>
        <w:rPr>
          <w:rFonts w:ascii="HG丸ｺﾞｼｯｸM-PRO" w:eastAsia="HG丸ｺﾞｼｯｸM-PRO" w:hAnsi="HG丸ｺﾞｼｯｸM-PRO" w:cs="メイリオ"/>
          <w:b/>
          <w:bCs/>
          <w:kern w:val="0"/>
          <w:sz w:val="50"/>
          <w:szCs w:val="50"/>
          <w:shd w:val="clear" w:color="auto" w:fill="95B3D7" w:themeFill="accent1" w:themeFillTint="99"/>
        </w:rPr>
      </w:pPr>
      <w:r>
        <w:rPr>
          <w:rFonts w:ascii="HG丸ｺﾞｼｯｸM-PRO" w:eastAsia="HG丸ｺﾞｼｯｸM-PRO" w:hAnsi="HG丸ｺﾞｼｯｸM-PRO" w:cs="メイリオ" w:hint="eastAsia"/>
          <w:b/>
          <w:bCs/>
          <w:kern w:val="0"/>
          <w:sz w:val="50"/>
          <w:szCs w:val="50"/>
          <w:shd w:val="clear" w:color="auto" w:fill="95B3D7" w:themeFill="accent1" w:themeFillTint="99"/>
        </w:rPr>
        <w:t>当</w:t>
      </w:r>
      <w:r w:rsidR="00FB060B">
        <w:rPr>
          <w:rFonts w:ascii="HG丸ｺﾞｼｯｸM-PRO" w:eastAsia="HG丸ｺﾞｼｯｸM-PRO" w:hAnsi="HG丸ｺﾞｼｯｸM-PRO" w:cs="メイリオ" w:hint="eastAsia"/>
          <w:b/>
          <w:bCs/>
          <w:kern w:val="0"/>
          <w:sz w:val="50"/>
          <w:szCs w:val="50"/>
          <w:shd w:val="clear" w:color="auto" w:fill="95B3D7" w:themeFill="accent1" w:themeFillTint="99"/>
        </w:rPr>
        <w:t>健診センター</w:t>
      </w:r>
      <w:r>
        <w:rPr>
          <w:rFonts w:ascii="HG丸ｺﾞｼｯｸM-PRO" w:eastAsia="HG丸ｺﾞｼｯｸM-PRO" w:hAnsi="HG丸ｺﾞｼｯｸM-PRO" w:cs="メイリオ" w:hint="eastAsia"/>
          <w:b/>
          <w:bCs/>
          <w:kern w:val="0"/>
          <w:sz w:val="50"/>
          <w:szCs w:val="50"/>
          <w:shd w:val="clear" w:color="auto" w:fill="95B3D7" w:themeFill="accent1" w:themeFillTint="99"/>
        </w:rPr>
        <w:t>の健診</w:t>
      </w:r>
      <w:r w:rsidR="00347085">
        <w:rPr>
          <w:rFonts w:ascii="HG丸ｺﾞｼｯｸM-PRO" w:eastAsia="HG丸ｺﾞｼｯｸM-PRO" w:hAnsi="HG丸ｺﾞｼｯｸM-PRO" w:cs="メイリオ" w:hint="eastAsia"/>
          <w:b/>
          <w:bCs/>
          <w:kern w:val="0"/>
          <w:sz w:val="50"/>
          <w:szCs w:val="50"/>
          <w:shd w:val="clear" w:color="auto" w:fill="95B3D7" w:themeFill="accent1" w:themeFillTint="99"/>
        </w:rPr>
        <w:t>受診</w:t>
      </w:r>
      <w:r>
        <w:rPr>
          <w:rFonts w:ascii="HG丸ｺﾞｼｯｸM-PRO" w:eastAsia="HG丸ｺﾞｼｯｸM-PRO" w:hAnsi="HG丸ｺﾞｼｯｸM-PRO" w:cs="メイリオ" w:hint="eastAsia"/>
          <w:b/>
          <w:bCs/>
          <w:kern w:val="0"/>
          <w:sz w:val="50"/>
          <w:szCs w:val="50"/>
          <w:shd w:val="clear" w:color="auto" w:fill="95B3D7" w:themeFill="accent1" w:themeFillTint="99"/>
        </w:rPr>
        <w:t>者状況について</w:t>
      </w:r>
    </w:p>
    <w:p w14:paraId="753CC16B" w14:textId="77777777" w:rsidR="00FB2D24" w:rsidRPr="00493962" w:rsidRDefault="00703816" w:rsidP="00F55ECC">
      <w:pPr>
        <w:widowControl/>
        <w:shd w:val="clear" w:color="auto" w:fill="C6D9F1" w:themeFill="text2" w:themeFillTint="33"/>
        <w:spacing w:before="300" w:after="300"/>
        <w:ind w:left="-312" w:right="-312"/>
        <w:jc w:val="left"/>
        <w:outlineLvl w:val="1"/>
        <w:rPr>
          <w:rFonts w:ascii="HG丸ｺﾞｼｯｸM-PRO" w:eastAsia="HG丸ｺﾞｼｯｸM-PRO" w:hAnsi="HG丸ｺﾞｼｯｸM-PRO" w:cs="メイリオ"/>
          <w:b/>
          <w:bCs/>
          <w:kern w:val="0"/>
          <w:sz w:val="32"/>
          <w:szCs w:val="32"/>
        </w:rPr>
      </w:pPr>
      <w:r w:rsidRPr="00493962">
        <w:rPr>
          <w:rFonts w:ascii="HG丸ｺﾞｼｯｸM-PRO" w:eastAsia="HG丸ｺﾞｼｯｸM-PRO" w:hAnsi="HG丸ｺﾞｼｯｸM-PRO" w:cs="メイリオ" w:hint="eastAsia"/>
          <w:b/>
          <w:bCs/>
          <w:kern w:val="0"/>
          <w:sz w:val="32"/>
          <w:szCs w:val="32"/>
        </w:rPr>
        <w:t>健診</w:t>
      </w:r>
      <w:r w:rsidR="006B2CB7" w:rsidRPr="00493962">
        <w:rPr>
          <w:rFonts w:ascii="HG丸ｺﾞｼｯｸM-PRO" w:eastAsia="HG丸ｺﾞｼｯｸM-PRO" w:hAnsi="HG丸ｺﾞｼｯｸM-PRO" w:cs="メイリオ" w:hint="eastAsia"/>
          <w:b/>
          <w:bCs/>
          <w:kern w:val="0"/>
          <w:sz w:val="32"/>
          <w:szCs w:val="32"/>
        </w:rPr>
        <w:t>者</w:t>
      </w:r>
      <w:r w:rsidR="00493962" w:rsidRPr="00493962">
        <w:rPr>
          <w:rFonts w:ascii="HG丸ｺﾞｼｯｸM-PRO" w:eastAsia="HG丸ｺﾞｼｯｸM-PRO" w:hAnsi="HG丸ｺﾞｼｯｸM-PRO" w:cs="メイリオ" w:hint="eastAsia"/>
          <w:b/>
          <w:bCs/>
          <w:kern w:val="0"/>
          <w:sz w:val="32"/>
          <w:szCs w:val="32"/>
        </w:rPr>
        <w:t>数</w:t>
      </w:r>
      <w:r w:rsidR="006B2CB7" w:rsidRPr="00493962">
        <w:rPr>
          <w:rFonts w:ascii="HG丸ｺﾞｼｯｸM-PRO" w:eastAsia="HG丸ｺﾞｼｯｸM-PRO" w:hAnsi="HG丸ｺﾞｼｯｸM-PRO" w:cs="メイリオ" w:hint="eastAsia"/>
          <w:b/>
          <w:bCs/>
          <w:kern w:val="0"/>
          <w:sz w:val="32"/>
          <w:szCs w:val="32"/>
        </w:rPr>
        <w:t>に</w:t>
      </w:r>
      <w:r w:rsidRPr="00493962">
        <w:rPr>
          <w:rFonts w:ascii="HG丸ｺﾞｼｯｸM-PRO" w:eastAsia="HG丸ｺﾞｼｯｸM-PRO" w:hAnsi="HG丸ｺﾞｼｯｸM-PRO" w:cs="メイリオ" w:hint="eastAsia"/>
          <w:b/>
          <w:bCs/>
          <w:kern w:val="0"/>
          <w:sz w:val="32"/>
          <w:szCs w:val="32"/>
        </w:rPr>
        <w:t>ついて</w:t>
      </w:r>
    </w:p>
    <w:p w14:paraId="36D528A9" w14:textId="14C03DEE" w:rsidR="00813EE6" w:rsidRDefault="00813EE6" w:rsidP="00EF71D2">
      <w:pPr>
        <w:widowControl/>
        <w:jc w:val="center"/>
        <w:rPr>
          <w:rFonts w:ascii="HG丸ｺﾞｼｯｸM-PRO" w:eastAsia="HG丸ｺﾞｼｯｸM-PRO" w:hAnsi="HG丸ｺﾞｼｯｸM-PRO" w:cs="メイリオ"/>
          <w:b/>
          <w:bCs/>
          <w:kern w:val="0"/>
          <w:sz w:val="26"/>
          <w:szCs w:val="26"/>
          <w:shd w:val="clear" w:color="auto" w:fill="FFFFFF"/>
        </w:rPr>
      </w:pPr>
      <w:r w:rsidRPr="009E72B8">
        <w:rPr>
          <w:rFonts w:ascii="HG丸ｺﾞｼｯｸM-PRO" w:eastAsia="HG丸ｺﾞｼｯｸM-PRO" w:hAnsi="HG丸ｺﾞｼｯｸM-PRO" w:cs="メイリオ" w:hint="eastAsia"/>
          <w:b/>
          <w:bCs/>
          <w:kern w:val="0"/>
          <w:sz w:val="26"/>
          <w:szCs w:val="26"/>
          <w:shd w:val="clear" w:color="auto" w:fill="FFFFFF"/>
        </w:rPr>
        <w:t>●</w:t>
      </w:r>
      <w:r>
        <w:rPr>
          <w:rFonts w:ascii="HG丸ｺﾞｼｯｸM-PRO" w:eastAsia="HG丸ｺﾞｼｯｸM-PRO" w:hAnsi="HG丸ｺﾞｼｯｸM-PRO" w:cs="メイリオ" w:hint="eastAsia"/>
          <w:b/>
          <w:bCs/>
          <w:kern w:val="0"/>
          <w:sz w:val="26"/>
          <w:szCs w:val="26"/>
          <w:shd w:val="clear" w:color="auto" w:fill="FFFFFF"/>
        </w:rPr>
        <w:t xml:space="preserve">受診者数　</w:t>
      </w:r>
      <w:r w:rsidR="00FF0ABF" w:rsidRPr="00FF0ABF">
        <w:rPr>
          <w:rFonts w:ascii="HG丸ｺﾞｼｯｸM-PRO" w:eastAsia="HG丸ｺﾞｼｯｸM-PRO" w:hAnsi="HG丸ｺﾞｼｯｸM-PRO" w:cs="メイリオ" w:hint="eastAsia"/>
          <w:b/>
          <w:bCs/>
          <w:color w:val="FF0000"/>
          <w:kern w:val="0"/>
          <w:sz w:val="26"/>
          <w:szCs w:val="26"/>
          <w:shd w:val="clear" w:color="auto" w:fill="FFFFFF"/>
        </w:rPr>
        <w:t>26,496</w:t>
      </w:r>
      <w:r>
        <w:rPr>
          <w:rFonts w:ascii="HG丸ｺﾞｼｯｸM-PRO" w:eastAsia="HG丸ｺﾞｼｯｸM-PRO" w:hAnsi="HG丸ｺﾞｼｯｸM-PRO" w:cs="メイリオ" w:hint="eastAsia"/>
          <w:b/>
          <w:bCs/>
          <w:kern w:val="0"/>
          <w:sz w:val="26"/>
          <w:szCs w:val="26"/>
          <w:shd w:val="clear" w:color="auto" w:fill="FFFFFF"/>
        </w:rPr>
        <w:t>名</w:t>
      </w:r>
      <w:r w:rsidRPr="00703816">
        <w:rPr>
          <w:rFonts w:ascii="HG丸ｺﾞｼｯｸM-PRO" w:eastAsia="HG丸ｺﾞｼｯｸM-PRO" w:hAnsi="HG丸ｺﾞｼｯｸM-PRO" w:cs="メイリオ" w:hint="eastAsia"/>
          <w:b/>
          <w:bCs/>
          <w:kern w:val="0"/>
          <w:sz w:val="20"/>
          <w:szCs w:val="20"/>
          <w:shd w:val="clear" w:color="auto" w:fill="FFFFFF"/>
        </w:rPr>
        <w:t>（</w:t>
      </w:r>
      <w:r w:rsidRPr="00AE6947">
        <w:rPr>
          <w:rFonts w:ascii="HG丸ｺﾞｼｯｸM-PRO" w:eastAsia="HG丸ｺﾞｼｯｸM-PRO" w:hAnsi="HG丸ｺﾞｼｯｸM-PRO" w:cs="メイリオ" w:hint="eastAsia"/>
          <w:b/>
          <w:bCs/>
          <w:color w:val="FF0000"/>
          <w:kern w:val="0"/>
          <w:sz w:val="20"/>
          <w:szCs w:val="20"/>
          <w:shd w:val="clear" w:color="auto" w:fill="FFFFFF"/>
        </w:rPr>
        <w:t>201</w:t>
      </w:r>
      <w:r w:rsidR="00AE6947" w:rsidRPr="00AE6947">
        <w:rPr>
          <w:rFonts w:ascii="HG丸ｺﾞｼｯｸM-PRO" w:eastAsia="HG丸ｺﾞｼｯｸM-PRO" w:hAnsi="HG丸ｺﾞｼｯｸM-PRO" w:cs="メイリオ" w:hint="eastAsia"/>
          <w:b/>
          <w:bCs/>
          <w:color w:val="FF0000"/>
          <w:kern w:val="0"/>
          <w:sz w:val="20"/>
          <w:szCs w:val="20"/>
          <w:shd w:val="clear" w:color="auto" w:fill="FFFFFF"/>
        </w:rPr>
        <w:t>9</w:t>
      </w:r>
      <w:r w:rsidRPr="00AE6947">
        <w:rPr>
          <w:rFonts w:ascii="HG丸ｺﾞｼｯｸM-PRO" w:eastAsia="HG丸ｺﾞｼｯｸM-PRO" w:hAnsi="HG丸ｺﾞｼｯｸM-PRO" w:cs="メイリオ" w:hint="eastAsia"/>
          <w:b/>
          <w:bCs/>
          <w:color w:val="FF0000"/>
          <w:kern w:val="0"/>
          <w:sz w:val="20"/>
          <w:szCs w:val="20"/>
          <w:shd w:val="clear" w:color="auto" w:fill="FFFFFF"/>
        </w:rPr>
        <w:t>年4月1～20</w:t>
      </w:r>
      <w:r w:rsidR="00AE6947" w:rsidRPr="00AE6947">
        <w:rPr>
          <w:rFonts w:ascii="HG丸ｺﾞｼｯｸM-PRO" w:eastAsia="HG丸ｺﾞｼｯｸM-PRO" w:hAnsi="HG丸ｺﾞｼｯｸM-PRO" w:cs="メイリオ" w:hint="eastAsia"/>
          <w:b/>
          <w:bCs/>
          <w:color w:val="FF0000"/>
          <w:kern w:val="0"/>
          <w:sz w:val="20"/>
          <w:szCs w:val="20"/>
          <w:shd w:val="clear" w:color="auto" w:fill="FFFFFF"/>
        </w:rPr>
        <w:t>20</w:t>
      </w:r>
      <w:r w:rsidRPr="00AE6947">
        <w:rPr>
          <w:rFonts w:ascii="HG丸ｺﾞｼｯｸM-PRO" w:eastAsia="HG丸ｺﾞｼｯｸM-PRO" w:hAnsi="HG丸ｺﾞｼｯｸM-PRO" w:cs="メイリオ" w:hint="eastAsia"/>
          <w:b/>
          <w:bCs/>
          <w:color w:val="FF0000"/>
          <w:kern w:val="0"/>
          <w:sz w:val="20"/>
          <w:szCs w:val="20"/>
          <w:shd w:val="clear" w:color="auto" w:fill="FFFFFF"/>
        </w:rPr>
        <w:t>年3月31日</w:t>
      </w:r>
      <w:r w:rsidRPr="00703816">
        <w:rPr>
          <w:rFonts w:ascii="HG丸ｺﾞｼｯｸM-PRO" w:eastAsia="HG丸ｺﾞｼｯｸM-PRO" w:hAnsi="HG丸ｺﾞｼｯｸM-PRO" w:cs="メイリオ" w:hint="eastAsia"/>
          <w:b/>
          <w:bCs/>
          <w:kern w:val="0"/>
          <w:sz w:val="20"/>
          <w:szCs w:val="20"/>
          <w:shd w:val="clear" w:color="auto" w:fill="FFFFFF"/>
        </w:rPr>
        <w:t>）</w:t>
      </w:r>
      <w:r w:rsidRPr="009E72B8">
        <w:rPr>
          <w:rFonts w:ascii="HG丸ｺﾞｼｯｸM-PRO" w:eastAsia="HG丸ｺﾞｼｯｸM-PRO" w:hAnsi="HG丸ｺﾞｼｯｸM-PRO" w:cs="メイリオ" w:hint="eastAsia"/>
          <w:b/>
          <w:bCs/>
          <w:kern w:val="0"/>
          <w:sz w:val="26"/>
          <w:szCs w:val="26"/>
          <w:shd w:val="clear" w:color="auto" w:fill="FFFFFF"/>
        </w:rPr>
        <w:t>●</w:t>
      </w:r>
    </w:p>
    <w:p w14:paraId="2A85A427" w14:textId="7615B8C9" w:rsidR="00813EE6" w:rsidRDefault="00813EE6" w:rsidP="0021066B">
      <w:pPr>
        <w:widowControl/>
        <w:jc w:val="left"/>
        <w:rPr>
          <w:rFonts w:ascii="HG丸ｺﾞｼｯｸM-PRO" w:eastAsia="HG丸ｺﾞｼｯｸM-PRO" w:hAnsi="HG丸ｺﾞｼｯｸM-PRO" w:cs="メイリオ"/>
          <w:b/>
          <w:bCs/>
          <w:kern w:val="0"/>
          <w:sz w:val="26"/>
          <w:szCs w:val="26"/>
          <w:shd w:val="clear" w:color="auto" w:fill="FFFFFF"/>
        </w:rPr>
      </w:pPr>
      <w:r>
        <w:rPr>
          <w:rFonts w:ascii="HG丸ｺﾞｼｯｸM-PRO" w:eastAsia="HG丸ｺﾞｼｯｸM-PRO" w:hAnsi="HG丸ｺﾞｼｯｸM-PRO" w:cs="メイリオ"/>
          <w:noProof/>
          <w:kern w:val="0"/>
          <w:sz w:val="24"/>
          <w:szCs w:val="24"/>
        </w:rPr>
        <w:drawing>
          <wp:anchor distT="0" distB="0" distL="114300" distR="114300" simplePos="0" relativeHeight="251663872" behindDoc="0" locked="0" layoutInCell="1" allowOverlap="1" wp14:anchorId="0F8FB88D" wp14:editId="3011BC08">
            <wp:simplePos x="0" y="0"/>
            <wp:positionH relativeFrom="column">
              <wp:posOffset>1826260</wp:posOffset>
            </wp:positionH>
            <wp:positionV relativeFrom="paragraph">
              <wp:posOffset>19050</wp:posOffset>
            </wp:positionV>
            <wp:extent cx="2981325" cy="1924050"/>
            <wp:effectExtent l="0" t="0" r="9525" b="0"/>
            <wp:wrapSquare wrapText="bothSides"/>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21066B">
        <w:rPr>
          <w:rFonts w:ascii="HG丸ｺﾞｼｯｸM-PRO" w:eastAsia="HG丸ｺﾞｼｯｸM-PRO" w:hAnsi="HG丸ｺﾞｼｯｸM-PRO" w:cs="メイリオ"/>
          <w:b/>
          <w:bCs/>
          <w:kern w:val="0"/>
          <w:sz w:val="26"/>
          <w:szCs w:val="26"/>
          <w:shd w:val="clear" w:color="auto" w:fill="FFFFFF"/>
        </w:rPr>
        <w:br w:type="textWrapping" w:clear="all"/>
      </w:r>
    </w:p>
    <w:p w14:paraId="63F72DF4" w14:textId="607F778E" w:rsidR="00B70EBD" w:rsidRPr="009E72B8" w:rsidRDefault="0004537C" w:rsidP="00EF71D2">
      <w:pPr>
        <w:widowControl/>
        <w:jc w:val="center"/>
        <w:rPr>
          <w:rFonts w:ascii="HG丸ｺﾞｼｯｸM-PRO" w:eastAsia="HG丸ｺﾞｼｯｸM-PRO" w:hAnsi="HG丸ｺﾞｼｯｸM-PRO" w:cs="メイリオ"/>
          <w:kern w:val="0"/>
          <w:sz w:val="26"/>
          <w:szCs w:val="26"/>
        </w:rPr>
      </w:pPr>
      <w:r w:rsidRPr="006B2CB7">
        <w:rPr>
          <w:rFonts w:ascii="HG丸ｺﾞｼｯｸM-PRO" w:eastAsia="HG丸ｺﾞｼｯｸM-PRO" w:hAnsi="HG丸ｺﾞｼｯｸM-PRO" w:cs="メイリオ"/>
          <w:noProof/>
        </w:rPr>
        <mc:AlternateContent>
          <mc:Choice Requires="wps">
            <w:drawing>
              <wp:anchor distT="0" distB="0" distL="114300" distR="114300" simplePos="0" relativeHeight="251662848" behindDoc="0" locked="0" layoutInCell="1" allowOverlap="1" wp14:anchorId="19E35ACF" wp14:editId="51550746">
                <wp:simplePos x="0" y="0"/>
                <wp:positionH relativeFrom="column">
                  <wp:posOffset>4660265</wp:posOffset>
                </wp:positionH>
                <wp:positionV relativeFrom="paragraph">
                  <wp:posOffset>2329815</wp:posOffset>
                </wp:positionV>
                <wp:extent cx="676275" cy="314325"/>
                <wp:effectExtent l="0" t="0" r="28575" b="28575"/>
                <wp:wrapNone/>
                <wp:docPr id="9" name="正方形/長方形 9"/>
                <wp:cNvGraphicFramePr/>
                <a:graphic xmlns:a="http://schemas.openxmlformats.org/drawingml/2006/main">
                  <a:graphicData uri="http://schemas.microsoft.com/office/word/2010/wordprocessingShape">
                    <wps:wsp>
                      <wps:cNvSpPr/>
                      <wps:spPr>
                        <a:xfrm>
                          <a:off x="0" y="0"/>
                          <a:ext cx="676275" cy="31432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E384B5" id="正方形/長方形 9" o:spid="_x0000_s1026" style="position:absolute;left:0;text-align:left;margin-left:366.95pt;margin-top:183.45pt;width:53.25pt;height:24.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" filled="f" strokecolor="red" strokeweight="2pt"/>
            </w:pict>
          </mc:Fallback>
        </mc:AlternateContent>
      </w:r>
      <w:r w:rsidRPr="00A03D5B">
        <w:rPr>
          <w:rFonts w:ascii="HG丸ｺﾞｼｯｸM-PRO" w:eastAsia="HG丸ｺﾞｼｯｸM-PRO" w:hAnsi="HG丸ｺﾞｼｯｸM-PRO" w:cs="メイリオ"/>
          <w:noProof/>
        </w:rPr>
        <w:drawing>
          <wp:anchor distT="0" distB="0" distL="114300" distR="114300" simplePos="0" relativeHeight="251657728" behindDoc="0" locked="0" layoutInCell="1" allowOverlap="1" wp14:anchorId="4D403E82" wp14:editId="2430CF02">
            <wp:simplePos x="0" y="0"/>
            <wp:positionH relativeFrom="column">
              <wp:posOffset>3336290</wp:posOffset>
            </wp:positionH>
            <wp:positionV relativeFrom="paragraph">
              <wp:posOffset>281940</wp:posOffset>
            </wp:positionV>
            <wp:extent cx="3324225" cy="2352675"/>
            <wp:effectExtent l="0" t="0" r="9525" b="9525"/>
            <wp:wrapNone/>
            <wp:docPr id="6" name="グラフ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bl>
      <w:tblPr>
        <w:tblW w:w="2574" w:type="pct"/>
        <w:tblInd w:w="-150" w:type="dxa"/>
        <w:tblBorders>
          <w:top w:val="single" w:sz="6" w:space="0" w:color="999999"/>
          <w:left w:val="single" w:sz="6" w:space="0" w:color="999999"/>
          <w:bottom w:val="single" w:sz="6" w:space="0" w:color="999999"/>
          <w:right w:val="single" w:sz="6" w:space="0" w:color="999999"/>
        </w:tblBorders>
        <w:tblCellMar>
          <w:top w:w="45" w:type="dxa"/>
          <w:left w:w="45" w:type="dxa"/>
          <w:bottom w:w="45" w:type="dxa"/>
          <w:right w:w="45" w:type="dxa"/>
        </w:tblCellMar>
        <w:tblLook w:val="04A0" w:firstRow="1" w:lastRow="0" w:firstColumn="1" w:lastColumn="0" w:noHBand="0" w:noVBand="1"/>
      </w:tblPr>
      <w:tblGrid>
        <w:gridCol w:w="1276"/>
        <w:gridCol w:w="1234"/>
        <w:gridCol w:w="1318"/>
        <w:gridCol w:w="1417"/>
      </w:tblGrid>
      <w:tr w:rsidR="00A03D5B" w:rsidRPr="00EA135C" w14:paraId="4FD357E3" w14:textId="77777777" w:rsidTr="0004537C">
        <w:trPr>
          <w:trHeight w:val="249"/>
        </w:trPr>
        <w:tc>
          <w:tcPr>
            <w:tcW w:w="1216"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1CAAD5EA" w14:textId="77777777" w:rsidR="00703816" w:rsidRPr="00EA135C" w:rsidRDefault="00703816" w:rsidP="00813EE6">
            <w:pPr>
              <w:widowControl/>
              <w:jc w:val="center"/>
              <w:rPr>
                <w:rFonts w:ascii="HG丸ｺﾞｼｯｸM-PRO" w:eastAsia="HG丸ｺﾞｼｯｸM-PRO" w:hAnsi="HG丸ｺﾞｼｯｸM-PRO" w:cs="メイリオ"/>
                <w:kern w:val="0"/>
                <w:sz w:val="24"/>
                <w:szCs w:val="24"/>
              </w:rPr>
            </w:pPr>
            <w:r>
              <w:rPr>
                <w:rFonts w:ascii="HG丸ｺﾞｼｯｸM-PRO" w:eastAsia="HG丸ｺﾞｼｯｸM-PRO" w:hAnsi="HG丸ｺﾞｼｯｸM-PRO" w:cs="メイリオ" w:hint="eastAsia"/>
                <w:kern w:val="0"/>
                <w:sz w:val="24"/>
                <w:szCs w:val="24"/>
              </w:rPr>
              <w:t>年齢</w:t>
            </w:r>
            <w:r w:rsidR="00813EE6">
              <w:rPr>
                <w:rFonts w:ascii="HG丸ｺﾞｼｯｸM-PRO" w:eastAsia="HG丸ｺﾞｼｯｸM-PRO" w:hAnsi="HG丸ｺﾞｼｯｸM-PRO" w:cs="メイリオ" w:hint="eastAsia"/>
                <w:kern w:val="0"/>
                <w:sz w:val="24"/>
                <w:szCs w:val="24"/>
              </w:rPr>
              <w:t>区分</w:t>
            </w:r>
          </w:p>
        </w:tc>
        <w:tc>
          <w:tcPr>
            <w:tcW w:w="1176"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60DD378A" w14:textId="77777777" w:rsidR="00703816" w:rsidRPr="008645E4" w:rsidRDefault="00703816" w:rsidP="00813EE6">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男性</w:t>
            </w:r>
          </w:p>
        </w:tc>
        <w:tc>
          <w:tcPr>
            <w:tcW w:w="1256"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21A8988E" w14:textId="77777777" w:rsidR="00703816" w:rsidRPr="008645E4" w:rsidRDefault="00703816" w:rsidP="00813EE6">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女性</w:t>
            </w:r>
          </w:p>
        </w:tc>
        <w:tc>
          <w:tcPr>
            <w:tcW w:w="1351"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5BF136E2" w14:textId="77777777" w:rsidR="00703816" w:rsidRPr="008645E4" w:rsidRDefault="00703816" w:rsidP="00813EE6">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総数</w:t>
            </w:r>
          </w:p>
        </w:tc>
      </w:tr>
      <w:tr w:rsidR="00A03D5B" w:rsidRPr="00EA135C" w14:paraId="5A96B6B9" w14:textId="77777777" w:rsidTr="0004537C">
        <w:trPr>
          <w:trHeight w:val="261"/>
        </w:trPr>
        <w:tc>
          <w:tcPr>
            <w:tcW w:w="1216" w:type="pct"/>
            <w:tcBorders>
              <w:top w:val="single" w:sz="6" w:space="0" w:color="999999"/>
              <w:left w:val="single" w:sz="6" w:space="0" w:color="999999"/>
              <w:bottom w:val="single" w:sz="6" w:space="0" w:color="999999"/>
              <w:right w:val="single" w:sz="6" w:space="0" w:color="999999"/>
            </w:tcBorders>
            <w:vAlign w:val="center"/>
            <w:hideMark/>
          </w:tcPr>
          <w:p w14:paraId="79DF8CDB" w14:textId="77777777" w:rsidR="00703816" w:rsidRPr="00813EE6" w:rsidRDefault="00703816" w:rsidP="00813EE6">
            <w:pPr>
              <w:widowControl/>
              <w:jc w:val="center"/>
              <w:rPr>
                <w:rFonts w:ascii="HG丸ｺﾞｼｯｸM-PRO" w:eastAsia="HG丸ｺﾞｼｯｸM-PRO" w:hAnsi="HG丸ｺﾞｼｯｸM-PRO" w:cs="メイリオ"/>
                <w:b/>
                <w:kern w:val="0"/>
                <w:szCs w:val="21"/>
              </w:rPr>
            </w:pPr>
            <w:r w:rsidRPr="00813EE6">
              <w:rPr>
                <w:rFonts w:ascii="HG丸ｺﾞｼｯｸM-PRO" w:eastAsia="HG丸ｺﾞｼｯｸM-PRO" w:hAnsi="HG丸ｺﾞｼｯｸM-PRO" w:cs="メイリオ" w:hint="eastAsia"/>
                <w:b/>
                <w:kern w:val="0"/>
                <w:szCs w:val="21"/>
              </w:rPr>
              <w:t>20～29歳</w:t>
            </w:r>
          </w:p>
        </w:tc>
        <w:tc>
          <w:tcPr>
            <w:tcW w:w="1176" w:type="pct"/>
            <w:tcBorders>
              <w:top w:val="single" w:sz="6" w:space="0" w:color="999999"/>
              <w:left w:val="single" w:sz="6" w:space="0" w:color="999999"/>
              <w:bottom w:val="single" w:sz="6" w:space="0" w:color="999999"/>
              <w:right w:val="single" w:sz="6" w:space="0" w:color="999999"/>
            </w:tcBorders>
            <w:vAlign w:val="center"/>
            <w:hideMark/>
          </w:tcPr>
          <w:p w14:paraId="102BB542" w14:textId="55D4B340" w:rsidR="00703816" w:rsidRPr="00FF0ABF" w:rsidRDefault="00FF0ABF" w:rsidP="00FF0ABF">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1,660</w:t>
            </w:r>
            <w:r w:rsidR="0004537C" w:rsidRPr="00FF0ABF">
              <w:rPr>
                <w:rFonts w:ascii="HG丸ｺﾞｼｯｸM-PRO" w:eastAsia="HG丸ｺﾞｼｯｸM-PRO" w:hAnsi="HG丸ｺﾞｼｯｸM-PRO" w:cs="メイリオ" w:hint="eastAsia"/>
                <w:bCs/>
                <w:color w:val="FF0000"/>
                <w:kern w:val="0"/>
                <w:szCs w:val="21"/>
              </w:rPr>
              <w:t>名</w:t>
            </w:r>
          </w:p>
        </w:tc>
        <w:tc>
          <w:tcPr>
            <w:tcW w:w="1256" w:type="pct"/>
            <w:tcBorders>
              <w:top w:val="single" w:sz="6" w:space="0" w:color="999999"/>
              <w:left w:val="single" w:sz="6" w:space="0" w:color="999999"/>
              <w:bottom w:val="single" w:sz="6" w:space="0" w:color="999999"/>
              <w:right w:val="single" w:sz="6" w:space="0" w:color="999999"/>
            </w:tcBorders>
            <w:vAlign w:val="center"/>
            <w:hideMark/>
          </w:tcPr>
          <w:p w14:paraId="77D556A7" w14:textId="366D44AA" w:rsidR="00703816" w:rsidRPr="00FF0ABF" w:rsidRDefault="00A85716" w:rsidP="00813EE6">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2,5</w:t>
            </w:r>
            <w:r w:rsidR="00FF0ABF" w:rsidRPr="00FF0ABF">
              <w:rPr>
                <w:rFonts w:ascii="HG丸ｺﾞｼｯｸM-PRO" w:eastAsia="HG丸ｺﾞｼｯｸM-PRO" w:hAnsi="HG丸ｺﾞｼｯｸM-PRO" w:cs="メイリオ" w:hint="eastAsia"/>
                <w:bCs/>
                <w:color w:val="FF0000"/>
                <w:kern w:val="0"/>
                <w:szCs w:val="21"/>
              </w:rPr>
              <w:t>29</w:t>
            </w:r>
            <w:r w:rsidR="0004537C" w:rsidRPr="00FF0ABF">
              <w:rPr>
                <w:rFonts w:ascii="HG丸ｺﾞｼｯｸM-PRO" w:eastAsia="HG丸ｺﾞｼｯｸM-PRO" w:hAnsi="HG丸ｺﾞｼｯｸM-PRO" w:cs="メイリオ" w:hint="eastAsia"/>
                <w:bCs/>
                <w:color w:val="FF0000"/>
                <w:kern w:val="0"/>
                <w:szCs w:val="21"/>
              </w:rPr>
              <w:t>名</w:t>
            </w:r>
          </w:p>
        </w:tc>
        <w:tc>
          <w:tcPr>
            <w:tcW w:w="1351" w:type="pct"/>
            <w:tcBorders>
              <w:top w:val="single" w:sz="6" w:space="0" w:color="999999"/>
              <w:left w:val="single" w:sz="6" w:space="0" w:color="999999"/>
              <w:bottom w:val="single" w:sz="6" w:space="0" w:color="999999"/>
              <w:right w:val="single" w:sz="6" w:space="0" w:color="999999"/>
            </w:tcBorders>
            <w:vAlign w:val="center"/>
            <w:hideMark/>
          </w:tcPr>
          <w:p w14:paraId="4E6A2EEA" w14:textId="1FCAA295" w:rsidR="00703816" w:rsidRPr="009A2EB0" w:rsidRDefault="00A85716" w:rsidP="00813EE6">
            <w:pPr>
              <w:widowControl/>
              <w:jc w:val="center"/>
              <w:rPr>
                <w:rFonts w:ascii="HG丸ｺﾞｼｯｸM-PRO" w:eastAsia="HG丸ｺﾞｼｯｸM-PRO" w:hAnsi="HG丸ｺﾞｼｯｸM-PRO" w:cs="メイリオ"/>
                <w:bCs/>
                <w:color w:val="FF0000"/>
                <w:kern w:val="0"/>
                <w:szCs w:val="21"/>
              </w:rPr>
            </w:pPr>
            <w:r w:rsidRPr="009A2EB0">
              <w:rPr>
                <w:rFonts w:ascii="HG丸ｺﾞｼｯｸM-PRO" w:eastAsia="HG丸ｺﾞｼｯｸM-PRO" w:hAnsi="HG丸ｺﾞｼｯｸM-PRO" w:cs="メイリオ" w:hint="eastAsia"/>
                <w:bCs/>
                <w:color w:val="FF0000"/>
                <w:kern w:val="0"/>
                <w:szCs w:val="21"/>
              </w:rPr>
              <w:t>4,1</w:t>
            </w:r>
            <w:r w:rsidR="00FF0ABF" w:rsidRPr="009A2EB0">
              <w:rPr>
                <w:rFonts w:ascii="HG丸ｺﾞｼｯｸM-PRO" w:eastAsia="HG丸ｺﾞｼｯｸM-PRO" w:hAnsi="HG丸ｺﾞｼｯｸM-PRO" w:cs="メイリオ" w:hint="eastAsia"/>
                <w:bCs/>
                <w:color w:val="FF0000"/>
                <w:kern w:val="0"/>
                <w:szCs w:val="21"/>
              </w:rPr>
              <w:t>89</w:t>
            </w:r>
            <w:r w:rsidR="00AB59AB" w:rsidRPr="009A2EB0">
              <w:rPr>
                <w:rFonts w:ascii="HG丸ｺﾞｼｯｸM-PRO" w:eastAsia="HG丸ｺﾞｼｯｸM-PRO" w:hAnsi="HG丸ｺﾞｼｯｸM-PRO" w:cs="メイリオ" w:hint="eastAsia"/>
                <w:bCs/>
                <w:color w:val="FF0000"/>
                <w:kern w:val="0"/>
                <w:szCs w:val="21"/>
              </w:rPr>
              <w:t>名</w:t>
            </w:r>
          </w:p>
        </w:tc>
      </w:tr>
      <w:tr w:rsidR="00A03D5B" w:rsidRPr="00EA135C" w14:paraId="5A108A94" w14:textId="77777777" w:rsidTr="0004537C">
        <w:trPr>
          <w:trHeight w:val="261"/>
        </w:trPr>
        <w:tc>
          <w:tcPr>
            <w:tcW w:w="1216" w:type="pct"/>
            <w:tcBorders>
              <w:top w:val="single" w:sz="6" w:space="0" w:color="999999"/>
              <w:left w:val="single" w:sz="6" w:space="0" w:color="999999"/>
              <w:bottom w:val="single" w:sz="6" w:space="0" w:color="999999"/>
              <w:right w:val="single" w:sz="6" w:space="0" w:color="999999"/>
            </w:tcBorders>
            <w:vAlign w:val="center"/>
            <w:hideMark/>
          </w:tcPr>
          <w:p w14:paraId="62ECD0BD" w14:textId="77777777" w:rsidR="00703816" w:rsidRPr="00813EE6" w:rsidRDefault="00703816" w:rsidP="00813EE6">
            <w:pPr>
              <w:widowControl/>
              <w:jc w:val="center"/>
              <w:rPr>
                <w:rFonts w:ascii="HG丸ｺﾞｼｯｸM-PRO" w:eastAsia="HG丸ｺﾞｼｯｸM-PRO" w:hAnsi="HG丸ｺﾞｼｯｸM-PRO" w:cs="メイリオ"/>
                <w:b/>
                <w:kern w:val="0"/>
                <w:szCs w:val="21"/>
              </w:rPr>
            </w:pPr>
            <w:r w:rsidRPr="00813EE6">
              <w:rPr>
                <w:rFonts w:ascii="HG丸ｺﾞｼｯｸM-PRO" w:eastAsia="HG丸ｺﾞｼｯｸM-PRO" w:hAnsi="HG丸ｺﾞｼｯｸM-PRO" w:cs="メイリオ" w:hint="eastAsia"/>
                <w:b/>
                <w:kern w:val="0"/>
                <w:szCs w:val="21"/>
              </w:rPr>
              <w:t>30～39歳</w:t>
            </w:r>
          </w:p>
        </w:tc>
        <w:tc>
          <w:tcPr>
            <w:tcW w:w="1176" w:type="pct"/>
            <w:tcBorders>
              <w:top w:val="single" w:sz="6" w:space="0" w:color="999999"/>
              <w:left w:val="single" w:sz="6" w:space="0" w:color="999999"/>
              <w:bottom w:val="single" w:sz="6" w:space="0" w:color="999999"/>
              <w:right w:val="single" w:sz="6" w:space="0" w:color="999999"/>
            </w:tcBorders>
            <w:vAlign w:val="center"/>
            <w:hideMark/>
          </w:tcPr>
          <w:p w14:paraId="3210D454" w14:textId="6657B422" w:rsidR="00703816" w:rsidRPr="00FF0ABF" w:rsidRDefault="00A85716" w:rsidP="00FF0ABF">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2,31</w:t>
            </w:r>
            <w:r w:rsidR="00FF0ABF" w:rsidRPr="00FF0ABF">
              <w:rPr>
                <w:rFonts w:ascii="HG丸ｺﾞｼｯｸM-PRO" w:eastAsia="HG丸ｺﾞｼｯｸM-PRO" w:hAnsi="HG丸ｺﾞｼｯｸM-PRO" w:cs="メイリオ" w:hint="eastAsia"/>
                <w:bCs/>
                <w:color w:val="FF0000"/>
                <w:kern w:val="0"/>
                <w:szCs w:val="21"/>
              </w:rPr>
              <w:t>3</w:t>
            </w:r>
            <w:r w:rsidR="0004537C" w:rsidRPr="00FF0ABF">
              <w:rPr>
                <w:rFonts w:ascii="HG丸ｺﾞｼｯｸM-PRO" w:eastAsia="HG丸ｺﾞｼｯｸM-PRO" w:hAnsi="HG丸ｺﾞｼｯｸM-PRO" w:cs="メイリオ" w:hint="eastAsia"/>
                <w:bCs/>
                <w:color w:val="FF0000"/>
                <w:kern w:val="0"/>
                <w:szCs w:val="21"/>
              </w:rPr>
              <w:t>名</w:t>
            </w:r>
            <w:r w:rsidRPr="00FF0ABF">
              <w:rPr>
                <w:rFonts w:ascii="HG丸ｺﾞｼｯｸM-PRO" w:eastAsia="HG丸ｺﾞｼｯｸM-PRO" w:hAnsi="HG丸ｺﾞｼｯｸM-PRO" w:cs="メイリオ" w:hint="eastAsia"/>
                <w:bCs/>
                <w:color w:val="FF0000"/>
                <w:kern w:val="0"/>
                <w:szCs w:val="21"/>
              </w:rPr>
              <w:t xml:space="preserve">　　</w:t>
            </w:r>
          </w:p>
        </w:tc>
        <w:tc>
          <w:tcPr>
            <w:tcW w:w="1256" w:type="pct"/>
            <w:tcBorders>
              <w:top w:val="single" w:sz="6" w:space="0" w:color="999999"/>
              <w:left w:val="single" w:sz="6" w:space="0" w:color="999999"/>
              <w:bottom w:val="single" w:sz="6" w:space="0" w:color="999999"/>
              <w:right w:val="single" w:sz="6" w:space="0" w:color="999999"/>
            </w:tcBorders>
            <w:vAlign w:val="center"/>
            <w:hideMark/>
          </w:tcPr>
          <w:p w14:paraId="4AAE630C" w14:textId="270CE8B5" w:rsidR="00703816" w:rsidRPr="00FF0ABF" w:rsidRDefault="00A85716" w:rsidP="00813EE6">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2,</w:t>
            </w:r>
            <w:r w:rsidR="00FF0ABF" w:rsidRPr="00FF0ABF">
              <w:rPr>
                <w:rFonts w:ascii="HG丸ｺﾞｼｯｸM-PRO" w:eastAsia="HG丸ｺﾞｼｯｸM-PRO" w:hAnsi="HG丸ｺﾞｼｯｸM-PRO" w:cs="メイリオ" w:hint="eastAsia"/>
                <w:bCs/>
                <w:color w:val="FF0000"/>
                <w:kern w:val="0"/>
                <w:szCs w:val="21"/>
              </w:rPr>
              <w:t>642</w:t>
            </w:r>
            <w:r w:rsidR="0004537C" w:rsidRPr="00FF0ABF">
              <w:rPr>
                <w:rFonts w:ascii="HG丸ｺﾞｼｯｸM-PRO" w:eastAsia="HG丸ｺﾞｼｯｸM-PRO" w:hAnsi="HG丸ｺﾞｼｯｸM-PRO" w:cs="メイリオ" w:hint="eastAsia"/>
                <w:bCs/>
                <w:color w:val="FF0000"/>
                <w:kern w:val="0"/>
                <w:szCs w:val="21"/>
              </w:rPr>
              <w:t>名</w:t>
            </w:r>
          </w:p>
        </w:tc>
        <w:tc>
          <w:tcPr>
            <w:tcW w:w="1351" w:type="pct"/>
            <w:tcBorders>
              <w:top w:val="single" w:sz="6" w:space="0" w:color="999999"/>
              <w:left w:val="single" w:sz="6" w:space="0" w:color="999999"/>
              <w:bottom w:val="single" w:sz="6" w:space="0" w:color="999999"/>
              <w:right w:val="single" w:sz="6" w:space="0" w:color="999999"/>
            </w:tcBorders>
            <w:vAlign w:val="center"/>
            <w:hideMark/>
          </w:tcPr>
          <w:p w14:paraId="1F1A969B" w14:textId="4B8481AE" w:rsidR="00703816" w:rsidRPr="009A2EB0" w:rsidRDefault="00A85716" w:rsidP="00813EE6">
            <w:pPr>
              <w:widowControl/>
              <w:jc w:val="center"/>
              <w:rPr>
                <w:rFonts w:ascii="HG丸ｺﾞｼｯｸM-PRO" w:eastAsia="HG丸ｺﾞｼｯｸM-PRO" w:hAnsi="HG丸ｺﾞｼｯｸM-PRO" w:cs="メイリオ"/>
                <w:bCs/>
                <w:color w:val="FF0000"/>
                <w:kern w:val="0"/>
                <w:szCs w:val="21"/>
              </w:rPr>
            </w:pPr>
            <w:r w:rsidRPr="009A2EB0">
              <w:rPr>
                <w:rFonts w:ascii="HG丸ｺﾞｼｯｸM-PRO" w:eastAsia="HG丸ｺﾞｼｯｸM-PRO" w:hAnsi="HG丸ｺﾞｼｯｸM-PRO" w:cs="メイリオ" w:hint="eastAsia"/>
                <w:bCs/>
                <w:color w:val="FF0000"/>
                <w:kern w:val="0"/>
                <w:szCs w:val="21"/>
              </w:rPr>
              <w:t>4,</w:t>
            </w:r>
            <w:r w:rsidR="009A2EB0" w:rsidRPr="009A2EB0">
              <w:rPr>
                <w:rFonts w:ascii="HG丸ｺﾞｼｯｸM-PRO" w:eastAsia="HG丸ｺﾞｼｯｸM-PRO" w:hAnsi="HG丸ｺﾞｼｯｸM-PRO" w:cs="メイリオ" w:hint="eastAsia"/>
                <w:bCs/>
                <w:color w:val="FF0000"/>
                <w:kern w:val="0"/>
                <w:szCs w:val="21"/>
              </w:rPr>
              <w:t>955</w:t>
            </w:r>
            <w:r w:rsidR="00AB59AB" w:rsidRPr="009A2EB0">
              <w:rPr>
                <w:rFonts w:ascii="HG丸ｺﾞｼｯｸM-PRO" w:eastAsia="HG丸ｺﾞｼｯｸM-PRO" w:hAnsi="HG丸ｺﾞｼｯｸM-PRO" w:cs="メイリオ" w:hint="eastAsia"/>
                <w:bCs/>
                <w:color w:val="FF0000"/>
                <w:kern w:val="0"/>
                <w:szCs w:val="21"/>
              </w:rPr>
              <w:t>名</w:t>
            </w:r>
          </w:p>
        </w:tc>
      </w:tr>
      <w:tr w:rsidR="00A03D5B" w:rsidRPr="00EA135C" w14:paraId="5582C4C8" w14:textId="77777777" w:rsidTr="0004537C">
        <w:trPr>
          <w:trHeight w:val="511"/>
        </w:trPr>
        <w:tc>
          <w:tcPr>
            <w:tcW w:w="1216" w:type="pct"/>
            <w:tcBorders>
              <w:top w:val="single" w:sz="6" w:space="0" w:color="999999"/>
              <w:left w:val="single" w:sz="6" w:space="0" w:color="999999"/>
              <w:bottom w:val="single" w:sz="6" w:space="0" w:color="999999"/>
              <w:right w:val="single" w:sz="6" w:space="0" w:color="999999"/>
            </w:tcBorders>
            <w:vAlign w:val="center"/>
            <w:hideMark/>
          </w:tcPr>
          <w:p w14:paraId="47A13A8A" w14:textId="77777777" w:rsidR="00703816" w:rsidRPr="00813EE6" w:rsidRDefault="00703816" w:rsidP="00813EE6">
            <w:pPr>
              <w:widowControl/>
              <w:jc w:val="center"/>
              <w:rPr>
                <w:rFonts w:ascii="HG丸ｺﾞｼｯｸM-PRO" w:eastAsia="HG丸ｺﾞｼｯｸM-PRO" w:hAnsi="HG丸ｺﾞｼｯｸM-PRO" w:cs="メイリオ"/>
                <w:b/>
                <w:kern w:val="0"/>
                <w:szCs w:val="21"/>
              </w:rPr>
            </w:pPr>
            <w:r w:rsidRPr="00813EE6">
              <w:rPr>
                <w:rFonts w:ascii="HG丸ｺﾞｼｯｸM-PRO" w:eastAsia="HG丸ｺﾞｼｯｸM-PRO" w:hAnsi="HG丸ｺﾞｼｯｸM-PRO" w:cs="メイリオ" w:hint="eastAsia"/>
                <w:b/>
                <w:kern w:val="0"/>
                <w:szCs w:val="21"/>
              </w:rPr>
              <w:t>40～49歳</w:t>
            </w:r>
          </w:p>
        </w:tc>
        <w:tc>
          <w:tcPr>
            <w:tcW w:w="1176" w:type="pct"/>
            <w:tcBorders>
              <w:top w:val="single" w:sz="6" w:space="0" w:color="999999"/>
              <w:left w:val="single" w:sz="6" w:space="0" w:color="999999"/>
              <w:bottom w:val="single" w:sz="6" w:space="0" w:color="999999"/>
              <w:right w:val="single" w:sz="6" w:space="0" w:color="999999"/>
            </w:tcBorders>
            <w:vAlign w:val="center"/>
            <w:hideMark/>
          </w:tcPr>
          <w:p w14:paraId="0F4F93C2" w14:textId="5C129817" w:rsidR="00703816" w:rsidRPr="00FF0ABF" w:rsidRDefault="00A85716" w:rsidP="00813EE6">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3,</w:t>
            </w:r>
            <w:r w:rsidR="00FF0ABF" w:rsidRPr="00FF0ABF">
              <w:rPr>
                <w:rFonts w:ascii="HG丸ｺﾞｼｯｸM-PRO" w:eastAsia="HG丸ｺﾞｼｯｸM-PRO" w:hAnsi="HG丸ｺﾞｼｯｸM-PRO" w:cs="メイリオ" w:hint="eastAsia"/>
                <w:bCs/>
                <w:color w:val="FF0000"/>
                <w:kern w:val="0"/>
                <w:szCs w:val="21"/>
              </w:rPr>
              <w:t>111</w:t>
            </w:r>
            <w:r w:rsidR="0004537C" w:rsidRPr="00FF0ABF">
              <w:rPr>
                <w:rFonts w:ascii="HG丸ｺﾞｼｯｸM-PRO" w:eastAsia="HG丸ｺﾞｼｯｸM-PRO" w:hAnsi="HG丸ｺﾞｼｯｸM-PRO" w:cs="メイリオ" w:hint="eastAsia"/>
                <w:bCs/>
                <w:color w:val="FF0000"/>
                <w:kern w:val="0"/>
                <w:szCs w:val="21"/>
              </w:rPr>
              <w:t>名</w:t>
            </w:r>
          </w:p>
        </w:tc>
        <w:tc>
          <w:tcPr>
            <w:tcW w:w="1256" w:type="pct"/>
            <w:tcBorders>
              <w:top w:val="single" w:sz="6" w:space="0" w:color="999999"/>
              <w:left w:val="single" w:sz="6" w:space="0" w:color="999999"/>
              <w:bottom w:val="single" w:sz="6" w:space="0" w:color="999999"/>
              <w:right w:val="single" w:sz="6" w:space="0" w:color="999999"/>
            </w:tcBorders>
            <w:vAlign w:val="center"/>
            <w:hideMark/>
          </w:tcPr>
          <w:p w14:paraId="7AE421DC" w14:textId="259D092E" w:rsidR="00703816" w:rsidRPr="00FF0ABF" w:rsidRDefault="00A85716" w:rsidP="00813EE6">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3,</w:t>
            </w:r>
            <w:r w:rsidR="00FF0ABF" w:rsidRPr="00FF0ABF">
              <w:rPr>
                <w:rFonts w:ascii="HG丸ｺﾞｼｯｸM-PRO" w:eastAsia="HG丸ｺﾞｼｯｸM-PRO" w:hAnsi="HG丸ｺﾞｼｯｸM-PRO" w:cs="メイリオ" w:hint="eastAsia"/>
                <w:bCs/>
                <w:color w:val="FF0000"/>
                <w:kern w:val="0"/>
                <w:szCs w:val="21"/>
              </w:rPr>
              <w:t>718</w:t>
            </w:r>
            <w:r w:rsidR="0004537C" w:rsidRPr="00FF0ABF">
              <w:rPr>
                <w:rFonts w:ascii="HG丸ｺﾞｼｯｸM-PRO" w:eastAsia="HG丸ｺﾞｼｯｸM-PRO" w:hAnsi="HG丸ｺﾞｼｯｸM-PRO" w:cs="メイリオ" w:hint="eastAsia"/>
                <w:bCs/>
                <w:color w:val="FF0000"/>
                <w:kern w:val="0"/>
                <w:szCs w:val="21"/>
              </w:rPr>
              <w:t>名</w:t>
            </w:r>
          </w:p>
        </w:tc>
        <w:tc>
          <w:tcPr>
            <w:tcW w:w="1351" w:type="pct"/>
            <w:tcBorders>
              <w:top w:val="single" w:sz="6" w:space="0" w:color="999999"/>
              <w:left w:val="single" w:sz="6" w:space="0" w:color="999999"/>
              <w:bottom w:val="single" w:sz="6" w:space="0" w:color="999999"/>
              <w:right w:val="single" w:sz="6" w:space="0" w:color="999999"/>
            </w:tcBorders>
            <w:vAlign w:val="center"/>
            <w:hideMark/>
          </w:tcPr>
          <w:p w14:paraId="1CF3F175" w14:textId="7D88AFC9" w:rsidR="00703816" w:rsidRPr="009A2EB0" w:rsidRDefault="00833DE5" w:rsidP="00813EE6">
            <w:pPr>
              <w:widowControl/>
              <w:jc w:val="center"/>
              <w:rPr>
                <w:rFonts w:ascii="HG丸ｺﾞｼｯｸM-PRO" w:eastAsia="HG丸ｺﾞｼｯｸM-PRO" w:hAnsi="HG丸ｺﾞｼｯｸM-PRO" w:cs="メイリオ"/>
                <w:bCs/>
                <w:color w:val="FF0000"/>
                <w:kern w:val="0"/>
                <w:szCs w:val="21"/>
              </w:rPr>
            </w:pPr>
            <w:r w:rsidRPr="009A2EB0">
              <w:rPr>
                <w:rFonts w:ascii="HG丸ｺﾞｼｯｸM-PRO" w:eastAsia="HG丸ｺﾞｼｯｸM-PRO" w:hAnsi="HG丸ｺﾞｼｯｸM-PRO" w:cs="メイリオ" w:hint="eastAsia"/>
                <w:bCs/>
                <w:color w:val="FF0000"/>
                <w:kern w:val="0"/>
                <w:szCs w:val="21"/>
              </w:rPr>
              <w:t>6,8</w:t>
            </w:r>
            <w:r w:rsidR="009A2EB0" w:rsidRPr="009A2EB0">
              <w:rPr>
                <w:rFonts w:ascii="HG丸ｺﾞｼｯｸM-PRO" w:eastAsia="HG丸ｺﾞｼｯｸM-PRO" w:hAnsi="HG丸ｺﾞｼｯｸM-PRO" w:cs="メイリオ" w:hint="eastAsia"/>
                <w:bCs/>
                <w:color w:val="FF0000"/>
                <w:kern w:val="0"/>
                <w:szCs w:val="21"/>
              </w:rPr>
              <w:t>29</w:t>
            </w:r>
            <w:r w:rsidR="00AB59AB" w:rsidRPr="009A2EB0">
              <w:rPr>
                <w:rFonts w:ascii="HG丸ｺﾞｼｯｸM-PRO" w:eastAsia="HG丸ｺﾞｼｯｸM-PRO" w:hAnsi="HG丸ｺﾞｼｯｸM-PRO" w:cs="メイリオ" w:hint="eastAsia"/>
                <w:bCs/>
                <w:color w:val="FF0000"/>
                <w:kern w:val="0"/>
                <w:szCs w:val="21"/>
              </w:rPr>
              <w:t>名</w:t>
            </w:r>
          </w:p>
        </w:tc>
      </w:tr>
      <w:tr w:rsidR="00A03D5B" w:rsidRPr="00EA135C" w14:paraId="1243B69E" w14:textId="77777777" w:rsidTr="0004537C">
        <w:trPr>
          <w:trHeight w:val="511"/>
        </w:trPr>
        <w:tc>
          <w:tcPr>
            <w:tcW w:w="1216" w:type="pct"/>
            <w:tcBorders>
              <w:top w:val="single" w:sz="6" w:space="0" w:color="999999"/>
              <w:left w:val="single" w:sz="6" w:space="0" w:color="999999"/>
              <w:bottom w:val="single" w:sz="6" w:space="0" w:color="999999"/>
              <w:right w:val="single" w:sz="6" w:space="0" w:color="999999"/>
            </w:tcBorders>
            <w:vAlign w:val="center"/>
            <w:hideMark/>
          </w:tcPr>
          <w:p w14:paraId="14C41E1A" w14:textId="77777777" w:rsidR="00703816" w:rsidRPr="00813EE6" w:rsidRDefault="00813EE6" w:rsidP="00813EE6">
            <w:pPr>
              <w:widowControl/>
              <w:jc w:val="center"/>
              <w:rPr>
                <w:rFonts w:ascii="HG丸ｺﾞｼｯｸM-PRO" w:eastAsia="HG丸ｺﾞｼｯｸM-PRO" w:hAnsi="HG丸ｺﾞｼｯｸM-PRO" w:cs="メイリオ"/>
                <w:b/>
                <w:kern w:val="0"/>
                <w:szCs w:val="21"/>
              </w:rPr>
            </w:pPr>
            <w:r w:rsidRPr="00813EE6">
              <w:rPr>
                <w:rFonts w:ascii="HG丸ｺﾞｼｯｸM-PRO" w:eastAsia="HG丸ｺﾞｼｯｸM-PRO" w:hAnsi="HG丸ｺﾞｼｯｸM-PRO" w:cs="メイリオ" w:hint="eastAsia"/>
                <w:b/>
                <w:kern w:val="0"/>
                <w:szCs w:val="21"/>
              </w:rPr>
              <w:t>50～59歳</w:t>
            </w:r>
          </w:p>
        </w:tc>
        <w:tc>
          <w:tcPr>
            <w:tcW w:w="1176" w:type="pct"/>
            <w:tcBorders>
              <w:top w:val="single" w:sz="6" w:space="0" w:color="999999"/>
              <w:left w:val="single" w:sz="6" w:space="0" w:color="999999"/>
              <w:bottom w:val="single" w:sz="6" w:space="0" w:color="999999"/>
              <w:right w:val="single" w:sz="6" w:space="0" w:color="999999"/>
            </w:tcBorders>
            <w:vAlign w:val="center"/>
            <w:hideMark/>
          </w:tcPr>
          <w:p w14:paraId="42C37F12" w14:textId="4E32C325" w:rsidR="00703816" w:rsidRPr="00FF0ABF" w:rsidRDefault="00A85716" w:rsidP="00813EE6">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2,</w:t>
            </w:r>
            <w:r w:rsidR="00FF0ABF" w:rsidRPr="00FF0ABF">
              <w:rPr>
                <w:rFonts w:ascii="HG丸ｺﾞｼｯｸM-PRO" w:eastAsia="HG丸ｺﾞｼｯｸM-PRO" w:hAnsi="HG丸ｺﾞｼｯｸM-PRO" w:cs="メイリオ" w:hint="eastAsia"/>
                <w:bCs/>
                <w:color w:val="FF0000"/>
                <w:kern w:val="0"/>
                <w:szCs w:val="21"/>
              </w:rPr>
              <w:t>950</w:t>
            </w:r>
            <w:r w:rsidR="0004537C" w:rsidRPr="00FF0ABF">
              <w:rPr>
                <w:rFonts w:ascii="HG丸ｺﾞｼｯｸM-PRO" w:eastAsia="HG丸ｺﾞｼｯｸM-PRO" w:hAnsi="HG丸ｺﾞｼｯｸM-PRO" w:cs="メイリオ" w:hint="eastAsia"/>
                <w:bCs/>
                <w:color w:val="FF0000"/>
                <w:kern w:val="0"/>
                <w:szCs w:val="21"/>
              </w:rPr>
              <w:t>名</w:t>
            </w:r>
          </w:p>
        </w:tc>
        <w:tc>
          <w:tcPr>
            <w:tcW w:w="1256" w:type="pct"/>
            <w:tcBorders>
              <w:top w:val="single" w:sz="6" w:space="0" w:color="999999"/>
              <w:left w:val="single" w:sz="6" w:space="0" w:color="999999"/>
              <w:bottom w:val="single" w:sz="6" w:space="0" w:color="999999"/>
              <w:right w:val="single" w:sz="6" w:space="0" w:color="999999"/>
            </w:tcBorders>
            <w:vAlign w:val="center"/>
            <w:hideMark/>
          </w:tcPr>
          <w:p w14:paraId="60EEB525" w14:textId="050F95A1" w:rsidR="00703816" w:rsidRPr="00FF0ABF" w:rsidRDefault="00FF0ABF" w:rsidP="00813EE6">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3</w:t>
            </w:r>
            <w:r w:rsidR="00A85716" w:rsidRPr="00FF0ABF">
              <w:rPr>
                <w:rFonts w:ascii="HG丸ｺﾞｼｯｸM-PRO" w:eastAsia="HG丸ｺﾞｼｯｸM-PRO" w:hAnsi="HG丸ｺﾞｼｯｸM-PRO" w:cs="メイリオ" w:hint="eastAsia"/>
                <w:bCs/>
                <w:color w:val="FF0000"/>
                <w:kern w:val="0"/>
                <w:szCs w:val="21"/>
              </w:rPr>
              <w:t>,</w:t>
            </w:r>
            <w:r w:rsidRPr="00FF0ABF">
              <w:rPr>
                <w:rFonts w:ascii="HG丸ｺﾞｼｯｸM-PRO" w:eastAsia="HG丸ｺﾞｼｯｸM-PRO" w:hAnsi="HG丸ｺﾞｼｯｸM-PRO" w:cs="メイリオ" w:hint="eastAsia"/>
                <w:bCs/>
                <w:color w:val="FF0000"/>
                <w:kern w:val="0"/>
                <w:szCs w:val="21"/>
              </w:rPr>
              <w:t>118</w:t>
            </w:r>
            <w:r w:rsidR="0004537C" w:rsidRPr="00FF0ABF">
              <w:rPr>
                <w:rFonts w:ascii="HG丸ｺﾞｼｯｸM-PRO" w:eastAsia="HG丸ｺﾞｼｯｸM-PRO" w:hAnsi="HG丸ｺﾞｼｯｸM-PRO" w:cs="メイリオ" w:hint="eastAsia"/>
                <w:bCs/>
                <w:color w:val="FF0000"/>
                <w:kern w:val="0"/>
                <w:szCs w:val="21"/>
              </w:rPr>
              <w:t>名</w:t>
            </w:r>
          </w:p>
        </w:tc>
        <w:tc>
          <w:tcPr>
            <w:tcW w:w="1351" w:type="pct"/>
            <w:tcBorders>
              <w:top w:val="single" w:sz="6" w:space="0" w:color="999999"/>
              <w:left w:val="single" w:sz="6" w:space="0" w:color="999999"/>
              <w:bottom w:val="single" w:sz="6" w:space="0" w:color="999999"/>
              <w:right w:val="single" w:sz="6" w:space="0" w:color="999999"/>
            </w:tcBorders>
            <w:vAlign w:val="center"/>
            <w:hideMark/>
          </w:tcPr>
          <w:p w14:paraId="40A843F4" w14:textId="0E9F8622" w:rsidR="00703816" w:rsidRPr="009A2EB0" w:rsidRDefault="009A2EB0" w:rsidP="00813EE6">
            <w:pPr>
              <w:widowControl/>
              <w:jc w:val="center"/>
              <w:rPr>
                <w:rFonts w:ascii="HG丸ｺﾞｼｯｸM-PRO" w:eastAsia="HG丸ｺﾞｼｯｸM-PRO" w:hAnsi="HG丸ｺﾞｼｯｸM-PRO" w:cs="メイリオ"/>
                <w:bCs/>
                <w:color w:val="FF0000"/>
                <w:kern w:val="0"/>
                <w:szCs w:val="21"/>
              </w:rPr>
            </w:pPr>
            <w:r w:rsidRPr="009A2EB0">
              <w:rPr>
                <w:rFonts w:ascii="HG丸ｺﾞｼｯｸM-PRO" w:eastAsia="HG丸ｺﾞｼｯｸM-PRO" w:hAnsi="HG丸ｺﾞｼｯｸM-PRO" w:cs="メイリオ" w:hint="eastAsia"/>
                <w:bCs/>
                <w:color w:val="FF0000"/>
                <w:kern w:val="0"/>
                <w:szCs w:val="21"/>
              </w:rPr>
              <w:t>6</w:t>
            </w:r>
            <w:r w:rsidR="00833DE5" w:rsidRPr="009A2EB0">
              <w:rPr>
                <w:rFonts w:ascii="HG丸ｺﾞｼｯｸM-PRO" w:eastAsia="HG丸ｺﾞｼｯｸM-PRO" w:hAnsi="HG丸ｺﾞｼｯｸM-PRO" w:cs="メイリオ" w:hint="eastAsia"/>
                <w:bCs/>
                <w:color w:val="FF0000"/>
                <w:kern w:val="0"/>
                <w:szCs w:val="21"/>
              </w:rPr>
              <w:t>,</w:t>
            </w:r>
            <w:r w:rsidRPr="009A2EB0">
              <w:rPr>
                <w:rFonts w:ascii="HG丸ｺﾞｼｯｸM-PRO" w:eastAsia="HG丸ｺﾞｼｯｸM-PRO" w:hAnsi="HG丸ｺﾞｼｯｸM-PRO" w:cs="メイリオ" w:hint="eastAsia"/>
                <w:bCs/>
                <w:color w:val="FF0000"/>
                <w:kern w:val="0"/>
                <w:szCs w:val="21"/>
              </w:rPr>
              <w:t>068</w:t>
            </w:r>
            <w:r w:rsidR="00AB59AB" w:rsidRPr="009A2EB0">
              <w:rPr>
                <w:rFonts w:ascii="HG丸ｺﾞｼｯｸM-PRO" w:eastAsia="HG丸ｺﾞｼｯｸM-PRO" w:hAnsi="HG丸ｺﾞｼｯｸM-PRO" w:cs="メイリオ" w:hint="eastAsia"/>
                <w:bCs/>
                <w:color w:val="FF0000"/>
                <w:kern w:val="0"/>
                <w:szCs w:val="21"/>
              </w:rPr>
              <w:t>名</w:t>
            </w:r>
          </w:p>
        </w:tc>
      </w:tr>
      <w:tr w:rsidR="00A03D5B" w:rsidRPr="00EA135C" w14:paraId="421450A0" w14:textId="77777777" w:rsidTr="0004537C">
        <w:trPr>
          <w:trHeight w:val="511"/>
        </w:trPr>
        <w:tc>
          <w:tcPr>
            <w:tcW w:w="1216" w:type="pct"/>
            <w:tcBorders>
              <w:top w:val="single" w:sz="6" w:space="0" w:color="999999"/>
              <w:left w:val="single" w:sz="6" w:space="0" w:color="999999"/>
              <w:bottom w:val="single" w:sz="6" w:space="0" w:color="999999"/>
              <w:right w:val="single" w:sz="6" w:space="0" w:color="999999"/>
            </w:tcBorders>
            <w:vAlign w:val="center"/>
            <w:hideMark/>
          </w:tcPr>
          <w:p w14:paraId="4AC1901B" w14:textId="77777777" w:rsidR="00A03D5B" w:rsidRPr="00813EE6" w:rsidRDefault="00A03D5B" w:rsidP="0071748C">
            <w:pPr>
              <w:widowControl/>
              <w:jc w:val="center"/>
              <w:rPr>
                <w:rFonts w:ascii="HG丸ｺﾞｼｯｸM-PRO" w:eastAsia="HG丸ｺﾞｼｯｸM-PRO" w:hAnsi="HG丸ｺﾞｼｯｸM-PRO" w:cs="メイリオ"/>
                <w:b/>
                <w:kern w:val="0"/>
                <w:szCs w:val="21"/>
              </w:rPr>
            </w:pPr>
            <w:r w:rsidRPr="00813EE6">
              <w:rPr>
                <w:rFonts w:ascii="HG丸ｺﾞｼｯｸM-PRO" w:eastAsia="HG丸ｺﾞｼｯｸM-PRO" w:hAnsi="HG丸ｺﾞｼｯｸM-PRO" w:cs="メイリオ" w:hint="eastAsia"/>
                <w:b/>
                <w:kern w:val="0"/>
                <w:szCs w:val="21"/>
              </w:rPr>
              <w:t>60歳～</w:t>
            </w:r>
          </w:p>
        </w:tc>
        <w:tc>
          <w:tcPr>
            <w:tcW w:w="1176" w:type="pct"/>
            <w:tcBorders>
              <w:top w:val="single" w:sz="6" w:space="0" w:color="999999"/>
              <w:left w:val="single" w:sz="6" w:space="0" w:color="999999"/>
              <w:bottom w:val="single" w:sz="6" w:space="0" w:color="999999"/>
              <w:right w:val="single" w:sz="6" w:space="0" w:color="999999"/>
            </w:tcBorders>
            <w:vAlign w:val="center"/>
            <w:hideMark/>
          </w:tcPr>
          <w:p w14:paraId="7EC24B4C" w14:textId="0CA7DEE4" w:rsidR="00A03D5B" w:rsidRPr="00FF0ABF" w:rsidRDefault="00A85716" w:rsidP="0071748C">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2,</w:t>
            </w:r>
            <w:r w:rsidR="00FF0ABF" w:rsidRPr="00FF0ABF">
              <w:rPr>
                <w:rFonts w:ascii="HG丸ｺﾞｼｯｸM-PRO" w:eastAsia="HG丸ｺﾞｼｯｸM-PRO" w:hAnsi="HG丸ｺﾞｼｯｸM-PRO" w:cs="メイリオ" w:hint="eastAsia"/>
                <w:bCs/>
                <w:color w:val="FF0000"/>
                <w:kern w:val="0"/>
                <w:szCs w:val="21"/>
              </w:rPr>
              <w:t>389</w:t>
            </w:r>
            <w:r w:rsidR="0004537C" w:rsidRPr="00FF0ABF">
              <w:rPr>
                <w:rFonts w:ascii="HG丸ｺﾞｼｯｸM-PRO" w:eastAsia="HG丸ｺﾞｼｯｸM-PRO" w:hAnsi="HG丸ｺﾞｼｯｸM-PRO" w:cs="メイリオ" w:hint="eastAsia"/>
                <w:bCs/>
                <w:color w:val="FF0000"/>
                <w:kern w:val="0"/>
                <w:szCs w:val="21"/>
              </w:rPr>
              <w:t>名</w:t>
            </w:r>
          </w:p>
        </w:tc>
        <w:tc>
          <w:tcPr>
            <w:tcW w:w="1256" w:type="pct"/>
            <w:tcBorders>
              <w:top w:val="single" w:sz="6" w:space="0" w:color="999999"/>
              <w:left w:val="single" w:sz="6" w:space="0" w:color="999999"/>
              <w:bottom w:val="single" w:sz="6" w:space="0" w:color="999999"/>
              <w:right w:val="single" w:sz="6" w:space="0" w:color="999999"/>
            </w:tcBorders>
            <w:vAlign w:val="center"/>
            <w:hideMark/>
          </w:tcPr>
          <w:p w14:paraId="7ECFAD99" w14:textId="653AFEBE" w:rsidR="00A03D5B" w:rsidRPr="00FF0ABF" w:rsidRDefault="00FF0ABF" w:rsidP="0071748C">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2</w:t>
            </w:r>
            <w:r w:rsidR="00A85716" w:rsidRPr="00FF0ABF">
              <w:rPr>
                <w:rFonts w:ascii="HG丸ｺﾞｼｯｸM-PRO" w:eastAsia="HG丸ｺﾞｼｯｸM-PRO" w:hAnsi="HG丸ｺﾞｼｯｸM-PRO" w:cs="メイリオ" w:hint="eastAsia"/>
                <w:bCs/>
                <w:color w:val="FF0000"/>
                <w:kern w:val="0"/>
                <w:szCs w:val="21"/>
              </w:rPr>
              <w:t>,</w:t>
            </w:r>
            <w:r w:rsidRPr="00FF0ABF">
              <w:rPr>
                <w:rFonts w:ascii="HG丸ｺﾞｼｯｸM-PRO" w:eastAsia="HG丸ｺﾞｼｯｸM-PRO" w:hAnsi="HG丸ｺﾞｼｯｸM-PRO" w:cs="メイリオ" w:hint="eastAsia"/>
                <w:bCs/>
                <w:color w:val="FF0000"/>
                <w:kern w:val="0"/>
                <w:szCs w:val="21"/>
              </w:rPr>
              <w:t>066</w:t>
            </w:r>
            <w:r w:rsidR="0004537C" w:rsidRPr="00FF0ABF">
              <w:rPr>
                <w:rFonts w:ascii="HG丸ｺﾞｼｯｸM-PRO" w:eastAsia="HG丸ｺﾞｼｯｸM-PRO" w:hAnsi="HG丸ｺﾞｼｯｸM-PRO" w:cs="メイリオ" w:hint="eastAsia"/>
                <w:bCs/>
                <w:color w:val="FF0000"/>
                <w:kern w:val="0"/>
                <w:szCs w:val="21"/>
              </w:rPr>
              <w:t>名</w:t>
            </w:r>
          </w:p>
          <w:p w14:paraId="0043C4B1" w14:textId="77777777" w:rsidR="00A03D5B" w:rsidRPr="00FF0ABF" w:rsidRDefault="00A03D5B" w:rsidP="0071748C">
            <w:pPr>
              <w:widowControl/>
              <w:jc w:val="center"/>
              <w:rPr>
                <w:rFonts w:ascii="HG丸ｺﾞｼｯｸM-PRO" w:eastAsia="HG丸ｺﾞｼｯｸM-PRO" w:hAnsi="HG丸ｺﾞｼｯｸM-PRO" w:cs="メイリオ"/>
                <w:bCs/>
                <w:color w:val="FF0000"/>
                <w:kern w:val="0"/>
                <w:szCs w:val="21"/>
              </w:rPr>
            </w:pPr>
          </w:p>
        </w:tc>
        <w:tc>
          <w:tcPr>
            <w:tcW w:w="1351" w:type="pct"/>
            <w:tcBorders>
              <w:top w:val="single" w:sz="6" w:space="0" w:color="999999"/>
              <w:left w:val="single" w:sz="6" w:space="0" w:color="999999"/>
              <w:bottom w:val="single" w:sz="6" w:space="0" w:color="999999"/>
              <w:right w:val="single" w:sz="6" w:space="0" w:color="999999"/>
            </w:tcBorders>
            <w:vAlign w:val="center"/>
            <w:hideMark/>
          </w:tcPr>
          <w:p w14:paraId="42DD6263" w14:textId="4C47AE54" w:rsidR="00A03D5B" w:rsidRPr="009A2EB0" w:rsidRDefault="00833DE5" w:rsidP="0071748C">
            <w:pPr>
              <w:widowControl/>
              <w:jc w:val="center"/>
              <w:rPr>
                <w:rFonts w:ascii="HG丸ｺﾞｼｯｸM-PRO" w:eastAsia="HG丸ｺﾞｼｯｸM-PRO" w:hAnsi="HG丸ｺﾞｼｯｸM-PRO" w:cs="メイリオ"/>
                <w:bCs/>
                <w:color w:val="FF0000"/>
                <w:kern w:val="0"/>
                <w:szCs w:val="21"/>
              </w:rPr>
            </w:pPr>
            <w:r w:rsidRPr="009A2EB0">
              <w:rPr>
                <w:rFonts w:ascii="HG丸ｺﾞｼｯｸM-PRO" w:eastAsia="HG丸ｺﾞｼｯｸM-PRO" w:hAnsi="HG丸ｺﾞｼｯｸM-PRO" w:cs="メイリオ" w:hint="eastAsia"/>
                <w:bCs/>
                <w:color w:val="FF0000"/>
                <w:kern w:val="0"/>
                <w:szCs w:val="21"/>
              </w:rPr>
              <w:t>4,</w:t>
            </w:r>
            <w:r w:rsidR="009A2EB0" w:rsidRPr="009A2EB0">
              <w:rPr>
                <w:rFonts w:ascii="HG丸ｺﾞｼｯｸM-PRO" w:eastAsia="HG丸ｺﾞｼｯｸM-PRO" w:hAnsi="HG丸ｺﾞｼｯｸM-PRO" w:cs="メイリオ" w:hint="eastAsia"/>
                <w:bCs/>
                <w:color w:val="FF0000"/>
                <w:kern w:val="0"/>
                <w:szCs w:val="21"/>
              </w:rPr>
              <w:t>455</w:t>
            </w:r>
            <w:r w:rsidR="00AB59AB" w:rsidRPr="009A2EB0">
              <w:rPr>
                <w:rFonts w:ascii="HG丸ｺﾞｼｯｸM-PRO" w:eastAsia="HG丸ｺﾞｼｯｸM-PRO" w:hAnsi="HG丸ｺﾞｼｯｸM-PRO" w:cs="メイリオ" w:hint="eastAsia"/>
                <w:bCs/>
                <w:color w:val="FF0000"/>
                <w:kern w:val="0"/>
                <w:szCs w:val="21"/>
              </w:rPr>
              <w:t>名</w:t>
            </w:r>
          </w:p>
        </w:tc>
      </w:tr>
      <w:tr w:rsidR="00A03D5B" w:rsidRPr="00EA135C" w14:paraId="1724835A" w14:textId="77777777" w:rsidTr="0004537C">
        <w:trPr>
          <w:trHeight w:val="511"/>
        </w:trPr>
        <w:tc>
          <w:tcPr>
            <w:tcW w:w="1216" w:type="pct"/>
            <w:tcBorders>
              <w:top w:val="single" w:sz="6" w:space="0" w:color="999999"/>
              <w:left w:val="single" w:sz="6" w:space="0" w:color="999999"/>
              <w:bottom w:val="single" w:sz="6" w:space="0" w:color="999999"/>
              <w:right w:val="single" w:sz="6" w:space="0" w:color="999999"/>
            </w:tcBorders>
            <w:vAlign w:val="center"/>
            <w:hideMark/>
          </w:tcPr>
          <w:p w14:paraId="2065D821" w14:textId="77777777" w:rsidR="00A03D5B" w:rsidRPr="00813EE6" w:rsidRDefault="00A03D5B" w:rsidP="0071748C">
            <w:pPr>
              <w:widowControl/>
              <w:jc w:val="center"/>
              <w:rPr>
                <w:rFonts w:ascii="HG丸ｺﾞｼｯｸM-PRO" w:eastAsia="HG丸ｺﾞｼｯｸM-PRO" w:hAnsi="HG丸ｺﾞｼｯｸM-PRO" w:cs="メイリオ"/>
                <w:b/>
                <w:kern w:val="0"/>
                <w:szCs w:val="21"/>
              </w:rPr>
            </w:pPr>
            <w:r>
              <w:rPr>
                <w:rFonts w:ascii="HG丸ｺﾞｼｯｸM-PRO" w:eastAsia="HG丸ｺﾞｼｯｸM-PRO" w:hAnsi="HG丸ｺﾞｼｯｸM-PRO" w:cs="メイリオ" w:hint="eastAsia"/>
                <w:b/>
                <w:kern w:val="0"/>
                <w:szCs w:val="21"/>
              </w:rPr>
              <w:t>計</w:t>
            </w:r>
          </w:p>
        </w:tc>
        <w:tc>
          <w:tcPr>
            <w:tcW w:w="1176" w:type="pct"/>
            <w:tcBorders>
              <w:top w:val="single" w:sz="6" w:space="0" w:color="999999"/>
              <w:left w:val="single" w:sz="6" w:space="0" w:color="999999"/>
              <w:bottom w:val="single" w:sz="6" w:space="0" w:color="999999"/>
              <w:right w:val="single" w:sz="6" w:space="0" w:color="999999"/>
            </w:tcBorders>
            <w:vAlign w:val="center"/>
            <w:hideMark/>
          </w:tcPr>
          <w:p w14:paraId="7E2120D5" w14:textId="38690234" w:rsidR="00A03D5B" w:rsidRPr="00FF0ABF" w:rsidRDefault="00A85716" w:rsidP="0071748C">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12,</w:t>
            </w:r>
            <w:r w:rsidR="00FF0ABF" w:rsidRPr="00FF0ABF">
              <w:rPr>
                <w:rFonts w:ascii="HG丸ｺﾞｼｯｸM-PRO" w:eastAsia="HG丸ｺﾞｼｯｸM-PRO" w:hAnsi="HG丸ｺﾞｼｯｸM-PRO" w:cs="メイリオ" w:hint="eastAsia"/>
                <w:bCs/>
                <w:color w:val="FF0000"/>
                <w:kern w:val="0"/>
                <w:szCs w:val="21"/>
              </w:rPr>
              <w:t>423</w:t>
            </w:r>
            <w:r w:rsidR="0004537C" w:rsidRPr="00FF0ABF">
              <w:rPr>
                <w:rFonts w:ascii="HG丸ｺﾞｼｯｸM-PRO" w:eastAsia="HG丸ｺﾞｼｯｸM-PRO" w:hAnsi="HG丸ｺﾞｼｯｸM-PRO" w:cs="メイリオ" w:hint="eastAsia"/>
                <w:bCs/>
                <w:color w:val="FF0000"/>
                <w:kern w:val="0"/>
                <w:szCs w:val="21"/>
              </w:rPr>
              <w:t>名</w:t>
            </w:r>
          </w:p>
        </w:tc>
        <w:tc>
          <w:tcPr>
            <w:tcW w:w="1256" w:type="pct"/>
            <w:tcBorders>
              <w:top w:val="single" w:sz="6" w:space="0" w:color="999999"/>
              <w:left w:val="single" w:sz="6" w:space="0" w:color="999999"/>
              <w:bottom w:val="single" w:sz="6" w:space="0" w:color="999999"/>
              <w:right w:val="single" w:sz="6" w:space="0" w:color="999999"/>
            </w:tcBorders>
            <w:vAlign w:val="center"/>
            <w:hideMark/>
          </w:tcPr>
          <w:p w14:paraId="57F58A15" w14:textId="21F4F3C6" w:rsidR="00A03D5B" w:rsidRPr="00FF0ABF" w:rsidRDefault="00A85716" w:rsidP="0071748C">
            <w:pPr>
              <w:widowControl/>
              <w:jc w:val="center"/>
              <w:rPr>
                <w:rFonts w:ascii="HG丸ｺﾞｼｯｸM-PRO" w:eastAsia="HG丸ｺﾞｼｯｸM-PRO" w:hAnsi="HG丸ｺﾞｼｯｸM-PRO" w:cs="メイリオ"/>
                <w:bCs/>
                <w:color w:val="FF0000"/>
                <w:kern w:val="0"/>
                <w:szCs w:val="21"/>
              </w:rPr>
            </w:pPr>
            <w:r w:rsidRPr="00FF0ABF">
              <w:rPr>
                <w:rFonts w:ascii="HG丸ｺﾞｼｯｸM-PRO" w:eastAsia="HG丸ｺﾞｼｯｸM-PRO" w:hAnsi="HG丸ｺﾞｼｯｸM-PRO" w:cs="メイリオ" w:hint="eastAsia"/>
                <w:bCs/>
                <w:color w:val="FF0000"/>
                <w:kern w:val="0"/>
                <w:szCs w:val="21"/>
              </w:rPr>
              <w:t>1</w:t>
            </w:r>
            <w:r w:rsidR="00FF0ABF" w:rsidRPr="00FF0ABF">
              <w:rPr>
                <w:rFonts w:ascii="HG丸ｺﾞｼｯｸM-PRO" w:eastAsia="HG丸ｺﾞｼｯｸM-PRO" w:hAnsi="HG丸ｺﾞｼｯｸM-PRO" w:cs="メイリオ" w:hint="eastAsia"/>
                <w:bCs/>
                <w:color w:val="FF0000"/>
                <w:kern w:val="0"/>
                <w:szCs w:val="21"/>
              </w:rPr>
              <w:t>4</w:t>
            </w:r>
            <w:r w:rsidRPr="00FF0ABF">
              <w:rPr>
                <w:rFonts w:ascii="HG丸ｺﾞｼｯｸM-PRO" w:eastAsia="HG丸ｺﾞｼｯｸM-PRO" w:hAnsi="HG丸ｺﾞｼｯｸM-PRO" w:cs="メイリオ" w:hint="eastAsia"/>
                <w:bCs/>
                <w:color w:val="FF0000"/>
                <w:kern w:val="0"/>
                <w:szCs w:val="21"/>
              </w:rPr>
              <w:t>,</w:t>
            </w:r>
            <w:r w:rsidR="00FF0ABF" w:rsidRPr="00FF0ABF">
              <w:rPr>
                <w:rFonts w:ascii="HG丸ｺﾞｼｯｸM-PRO" w:eastAsia="HG丸ｺﾞｼｯｸM-PRO" w:hAnsi="HG丸ｺﾞｼｯｸM-PRO" w:cs="メイリオ" w:hint="eastAsia"/>
                <w:bCs/>
                <w:color w:val="FF0000"/>
                <w:kern w:val="0"/>
                <w:szCs w:val="21"/>
              </w:rPr>
              <w:t>073</w:t>
            </w:r>
            <w:r w:rsidR="0004537C" w:rsidRPr="00FF0ABF">
              <w:rPr>
                <w:rFonts w:ascii="HG丸ｺﾞｼｯｸM-PRO" w:eastAsia="HG丸ｺﾞｼｯｸM-PRO" w:hAnsi="HG丸ｺﾞｼｯｸM-PRO" w:cs="メイリオ" w:hint="eastAsia"/>
                <w:bCs/>
                <w:color w:val="FF0000"/>
                <w:kern w:val="0"/>
                <w:szCs w:val="21"/>
              </w:rPr>
              <w:t>名</w:t>
            </w:r>
          </w:p>
          <w:p w14:paraId="01BF2777" w14:textId="77777777" w:rsidR="00A03D5B" w:rsidRPr="00FF0ABF" w:rsidRDefault="00A03D5B" w:rsidP="0071748C">
            <w:pPr>
              <w:widowControl/>
              <w:jc w:val="center"/>
              <w:rPr>
                <w:rFonts w:ascii="HG丸ｺﾞｼｯｸM-PRO" w:eastAsia="HG丸ｺﾞｼｯｸM-PRO" w:hAnsi="HG丸ｺﾞｼｯｸM-PRO" w:cs="メイリオ"/>
                <w:bCs/>
                <w:color w:val="FF0000"/>
                <w:kern w:val="0"/>
                <w:szCs w:val="21"/>
              </w:rPr>
            </w:pPr>
          </w:p>
        </w:tc>
        <w:tc>
          <w:tcPr>
            <w:tcW w:w="1351" w:type="pct"/>
            <w:tcBorders>
              <w:top w:val="single" w:sz="6" w:space="0" w:color="999999"/>
              <w:left w:val="single" w:sz="6" w:space="0" w:color="999999"/>
              <w:bottom w:val="single" w:sz="6" w:space="0" w:color="999999"/>
              <w:right w:val="single" w:sz="6" w:space="0" w:color="999999"/>
            </w:tcBorders>
            <w:vAlign w:val="center"/>
            <w:hideMark/>
          </w:tcPr>
          <w:p w14:paraId="1D59BFEC" w14:textId="6F877743" w:rsidR="00A03D5B" w:rsidRPr="009A2EB0" w:rsidRDefault="00833DE5" w:rsidP="0071748C">
            <w:pPr>
              <w:widowControl/>
              <w:jc w:val="center"/>
              <w:rPr>
                <w:rFonts w:ascii="HG丸ｺﾞｼｯｸM-PRO" w:eastAsia="HG丸ｺﾞｼｯｸM-PRO" w:hAnsi="HG丸ｺﾞｼｯｸM-PRO" w:cs="メイリオ"/>
                <w:bCs/>
                <w:color w:val="FF0000"/>
                <w:kern w:val="0"/>
                <w:szCs w:val="21"/>
              </w:rPr>
            </w:pPr>
            <w:r w:rsidRPr="009A2EB0">
              <w:rPr>
                <w:rFonts w:ascii="HG丸ｺﾞｼｯｸM-PRO" w:eastAsia="HG丸ｺﾞｼｯｸM-PRO" w:hAnsi="HG丸ｺﾞｼｯｸM-PRO" w:cs="メイリオ" w:hint="eastAsia"/>
                <w:bCs/>
                <w:color w:val="FF0000"/>
                <w:kern w:val="0"/>
                <w:szCs w:val="21"/>
              </w:rPr>
              <w:t>2</w:t>
            </w:r>
            <w:r w:rsidR="009A2EB0" w:rsidRPr="009A2EB0">
              <w:rPr>
                <w:rFonts w:ascii="HG丸ｺﾞｼｯｸM-PRO" w:eastAsia="HG丸ｺﾞｼｯｸM-PRO" w:hAnsi="HG丸ｺﾞｼｯｸM-PRO" w:cs="メイリオ" w:hint="eastAsia"/>
                <w:bCs/>
                <w:color w:val="FF0000"/>
                <w:kern w:val="0"/>
                <w:szCs w:val="21"/>
              </w:rPr>
              <w:t>6</w:t>
            </w:r>
            <w:r w:rsidRPr="009A2EB0">
              <w:rPr>
                <w:rFonts w:ascii="HG丸ｺﾞｼｯｸM-PRO" w:eastAsia="HG丸ｺﾞｼｯｸM-PRO" w:hAnsi="HG丸ｺﾞｼｯｸM-PRO" w:cs="メイリオ" w:hint="eastAsia"/>
                <w:bCs/>
                <w:color w:val="FF0000"/>
                <w:kern w:val="0"/>
                <w:szCs w:val="21"/>
              </w:rPr>
              <w:t>,</w:t>
            </w:r>
            <w:r w:rsidR="009A2EB0" w:rsidRPr="009A2EB0">
              <w:rPr>
                <w:rFonts w:ascii="HG丸ｺﾞｼｯｸM-PRO" w:eastAsia="HG丸ｺﾞｼｯｸM-PRO" w:hAnsi="HG丸ｺﾞｼｯｸM-PRO" w:cs="メイリオ" w:hint="eastAsia"/>
                <w:bCs/>
                <w:color w:val="FF0000"/>
                <w:kern w:val="0"/>
                <w:szCs w:val="21"/>
              </w:rPr>
              <w:t>496</w:t>
            </w:r>
            <w:r w:rsidR="00AB59AB" w:rsidRPr="009A2EB0">
              <w:rPr>
                <w:rFonts w:ascii="HG丸ｺﾞｼｯｸM-PRO" w:eastAsia="HG丸ｺﾞｼｯｸM-PRO" w:hAnsi="HG丸ｺﾞｼｯｸM-PRO" w:cs="メイリオ" w:hint="eastAsia"/>
                <w:bCs/>
                <w:color w:val="FF0000"/>
                <w:kern w:val="0"/>
                <w:szCs w:val="21"/>
              </w:rPr>
              <w:t>名</w:t>
            </w:r>
          </w:p>
        </w:tc>
      </w:tr>
    </w:tbl>
    <w:p w14:paraId="6ECFCA2A" w14:textId="77777777" w:rsidR="00A03D5B" w:rsidRPr="00EA135C" w:rsidRDefault="00A03D5B" w:rsidP="00A03D5B">
      <w:pPr>
        <w:rPr>
          <w:rFonts w:ascii="HG丸ｺﾞｼｯｸM-PRO" w:eastAsia="HG丸ｺﾞｼｯｸM-PRO" w:hAnsi="HG丸ｺﾞｼｯｸM-PRO" w:cs="メイリオ"/>
        </w:rPr>
      </w:pPr>
    </w:p>
    <w:p w14:paraId="348BAF7C" w14:textId="160B4A1A" w:rsidR="006815E5" w:rsidRPr="00493962" w:rsidRDefault="00A03D5B" w:rsidP="006815E5">
      <w:pPr>
        <w:widowControl/>
        <w:shd w:val="clear" w:color="auto" w:fill="FFFFFF"/>
        <w:jc w:val="left"/>
        <w:rPr>
          <w:rFonts w:ascii="HG丸ｺﾞｼｯｸM-PRO" w:eastAsia="HG丸ｺﾞｼｯｸM-PRO" w:hAnsi="HG丸ｺﾞｼｯｸM-PRO" w:cs="メイリオ"/>
          <w:kern w:val="0"/>
          <w:sz w:val="24"/>
          <w:szCs w:val="24"/>
        </w:rPr>
      </w:pPr>
      <w:r w:rsidRPr="00AE6947">
        <w:rPr>
          <w:rFonts w:ascii="HG丸ｺﾞｼｯｸM-PRO" w:eastAsia="HG丸ｺﾞｼｯｸM-PRO" w:hAnsi="HG丸ｺﾞｼｯｸM-PRO" w:cs="メイリオ" w:hint="eastAsia"/>
          <w:color w:val="FF0000"/>
          <w:kern w:val="0"/>
          <w:sz w:val="24"/>
          <w:szCs w:val="24"/>
        </w:rPr>
        <w:t>201</w:t>
      </w:r>
      <w:r w:rsidR="00AE6947" w:rsidRPr="00AE6947">
        <w:rPr>
          <w:rFonts w:ascii="HG丸ｺﾞｼｯｸM-PRO" w:eastAsia="HG丸ｺﾞｼｯｸM-PRO" w:hAnsi="HG丸ｺﾞｼｯｸM-PRO" w:cs="メイリオ" w:hint="eastAsia"/>
          <w:color w:val="FF0000"/>
          <w:kern w:val="0"/>
          <w:sz w:val="24"/>
          <w:szCs w:val="24"/>
        </w:rPr>
        <w:t>9</w:t>
      </w:r>
      <w:r w:rsidRPr="00493962">
        <w:rPr>
          <w:rFonts w:ascii="HG丸ｺﾞｼｯｸM-PRO" w:eastAsia="HG丸ｺﾞｼｯｸM-PRO" w:hAnsi="HG丸ｺﾞｼｯｸM-PRO" w:cs="メイリオ" w:hint="eastAsia"/>
          <w:kern w:val="0"/>
          <w:sz w:val="24"/>
          <w:szCs w:val="24"/>
        </w:rPr>
        <w:t>年</w:t>
      </w:r>
      <w:r w:rsidR="00AB59AB">
        <w:rPr>
          <w:rFonts w:ascii="HG丸ｺﾞｼｯｸM-PRO" w:eastAsia="HG丸ｺﾞｼｯｸM-PRO" w:hAnsi="HG丸ｺﾞｼｯｸM-PRO" w:cs="メイリオ" w:hint="eastAsia"/>
          <w:kern w:val="0"/>
          <w:sz w:val="24"/>
          <w:szCs w:val="24"/>
        </w:rPr>
        <w:t>は1年間（</w:t>
      </w:r>
      <w:r w:rsidR="00AE6947" w:rsidRPr="00AE6947">
        <w:rPr>
          <w:rFonts w:ascii="HG丸ｺﾞｼｯｸM-PRO" w:eastAsia="HG丸ｺﾞｼｯｸM-PRO" w:hAnsi="HG丸ｺﾞｼｯｸM-PRO" w:cs="メイリオ" w:hint="eastAsia"/>
          <w:color w:val="FF0000"/>
          <w:kern w:val="0"/>
          <w:sz w:val="24"/>
          <w:szCs w:val="24"/>
        </w:rPr>
        <w:t>2019</w:t>
      </w:r>
      <w:r w:rsidR="00AE6947">
        <w:rPr>
          <w:rFonts w:ascii="HG丸ｺﾞｼｯｸM-PRO" w:eastAsia="HG丸ｺﾞｼｯｸM-PRO" w:hAnsi="HG丸ｺﾞｼｯｸM-PRO" w:cs="メイリオ" w:hint="eastAsia"/>
          <w:kern w:val="0"/>
          <w:sz w:val="24"/>
          <w:szCs w:val="24"/>
        </w:rPr>
        <w:t>年</w:t>
      </w:r>
      <w:r w:rsidRPr="00493962">
        <w:rPr>
          <w:rFonts w:ascii="HG丸ｺﾞｼｯｸM-PRO" w:eastAsia="HG丸ｺﾞｼｯｸM-PRO" w:hAnsi="HG丸ｺﾞｼｯｸM-PRO" w:cs="メイリオ" w:hint="eastAsia"/>
          <w:kern w:val="0"/>
          <w:sz w:val="24"/>
          <w:szCs w:val="24"/>
        </w:rPr>
        <w:t>4月1日～</w:t>
      </w:r>
      <w:r w:rsidR="00AE6947" w:rsidRPr="00AE6947">
        <w:rPr>
          <w:rFonts w:ascii="HG丸ｺﾞｼｯｸM-PRO" w:eastAsia="HG丸ｺﾞｼｯｸM-PRO" w:hAnsi="HG丸ｺﾞｼｯｸM-PRO" w:cs="メイリオ" w:hint="eastAsia"/>
          <w:color w:val="FF0000"/>
          <w:kern w:val="0"/>
          <w:sz w:val="24"/>
          <w:szCs w:val="24"/>
        </w:rPr>
        <w:t>2020</w:t>
      </w:r>
      <w:r w:rsidR="00AE6947">
        <w:rPr>
          <w:rFonts w:ascii="HG丸ｺﾞｼｯｸM-PRO" w:eastAsia="HG丸ｺﾞｼｯｸM-PRO" w:hAnsi="HG丸ｺﾞｼｯｸM-PRO" w:cs="メイリオ" w:hint="eastAsia"/>
          <w:kern w:val="0"/>
          <w:sz w:val="24"/>
          <w:szCs w:val="24"/>
        </w:rPr>
        <w:t>年</w:t>
      </w:r>
      <w:r w:rsidRPr="00493962">
        <w:rPr>
          <w:rFonts w:ascii="HG丸ｺﾞｼｯｸM-PRO" w:eastAsia="HG丸ｺﾞｼｯｸM-PRO" w:hAnsi="HG丸ｺﾞｼｯｸM-PRO" w:cs="メイリオ" w:hint="eastAsia"/>
          <w:kern w:val="0"/>
          <w:sz w:val="24"/>
          <w:szCs w:val="24"/>
        </w:rPr>
        <w:t>3月31日</w:t>
      </w:r>
      <w:r w:rsidR="00AB59AB">
        <w:rPr>
          <w:rFonts w:ascii="HG丸ｺﾞｼｯｸM-PRO" w:eastAsia="HG丸ｺﾞｼｯｸM-PRO" w:hAnsi="HG丸ｺﾞｼｯｸM-PRO" w:cs="メイリオ" w:hint="eastAsia"/>
          <w:kern w:val="0"/>
          <w:sz w:val="24"/>
          <w:szCs w:val="24"/>
        </w:rPr>
        <w:t>）で、</w:t>
      </w:r>
      <w:r w:rsidRPr="00493962">
        <w:rPr>
          <w:rFonts w:ascii="HG丸ｺﾞｼｯｸM-PRO" w:eastAsia="HG丸ｺﾞｼｯｸM-PRO" w:hAnsi="HG丸ｺﾞｼｯｸM-PRO" w:cs="メイリオ" w:hint="eastAsia"/>
          <w:kern w:val="0"/>
          <w:sz w:val="24"/>
          <w:szCs w:val="24"/>
        </w:rPr>
        <w:t>当</w:t>
      </w:r>
      <w:r w:rsidR="006114C4">
        <w:rPr>
          <w:rFonts w:ascii="HG丸ｺﾞｼｯｸM-PRO" w:eastAsia="HG丸ｺﾞｼｯｸM-PRO" w:hAnsi="HG丸ｺﾞｼｯｸM-PRO" w:cs="メイリオ" w:hint="eastAsia"/>
          <w:kern w:val="0"/>
          <w:sz w:val="24"/>
          <w:szCs w:val="24"/>
        </w:rPr>
        <w:t>健診</w:t>
      </w:r>
      <w:r w:rsidR="00991C85">
        <w:rPr>
          <w:rFonts w:ascii="HG丸ｺﾞｼｯｸM-PRO" w:eastAsia="HG丸ｺﾞｼｯｸM-PRO" w:hAnsi="HG丸ｺﾞｼｯｸM-PRO" w:cs="メイリオ" w:hint="eastAsia"/>
          <w:kern w:val="0"/>
          <w:sz w:val="24"/>
          <w:szCs w:val="24"/>
        </w:rPr>
        <w:t>センター</w:t>
      </w:r>
      <w:r w:rsidR="006B2CB7" w:rsidRPr="00493962">
        <w:rPr>
          <w:rFonts w:ascii="HG丸ｺﾞｼｯｸM-PRO" w:eastAsia="HG丸ｺﾞｼｯｸM-PRO" w:hAnsi="HG丸ｺﾞｼｯｸM-PRO" w:cs="メイリオ" w:hint="eastAsia"/>
          <w:kern w:val="0"/>
          <w:sz w:val="24"/>
          <w:szCs w:val="24"/>
        </w:rPr>
        <w:t>を</w:t>
      </w:r>
      <w:r w:rsidR="006815E5" w:rsidRPr="00493962">
        <w:rPr>
          <w:rFonts w:ascii="HG丸ｺﾞｼｯｸM-PRO" w:eastAsia="HG丸ｺﾞｼｯｸM-PRO" w:hAnsi="HG丸ｺﾞｼｯｸM-PRO" w:cs="メイリオ" w:hint="eastAsia"/>
          <w:kern w:val="0"/>
          <w:sz w:val="24"/>
          <w:szCs w:val="24"/>
        </w:rPr>
        <w:t>延べ</w:t>
      </w:r>
      <w:r w:rsidR="00AB59AB" w:rsidRPr="009A2EB0">
        <w:rPr>
          <w:rFonts w:ascii="HG丸ｺﾞｼｯｸM-PRO" w:eastAsia="HG丸ｺﾞｼｯｸM-PRO" w:hAnsi="HG丸ｺﾞｼｯｸM-PRO" w:cs="メイリオ" w:hint="eastAsia"/>
          <w:color w:val="FF0000"/>
          <w:kern w:val="0"/>
          <w:sz w:val="24"/>
          <w:szCs w:val="24"/>
          <w:u w:val="single"/>
        </w:rPr>
        <w:t>2</w:t>
      </w:r>
      <w:r w:rsidR="009A2EB0" w:rsidRPr="009A2EB0">
        <w:rPr>
          <w:rFonts w:ascii="HG丸ｺﾞｼｯｸM-PRO" w:eastAsia="HG丸ｺﾞｼｯｸM-PRO" w:hAnsi="HG丸ｺﾞｼｯｸM-PRO" w:cs="メイリオ" w:hint="eastAsia"/>
          <w:color w:val="FF0000"/>
          <w:kern w:val="0"/>
          <w:sz w:val="24"/>
          <w:szCs w:val="24"/>
          <w:u w:val="single"/>
        </w:rPr>
        <w:t>6</w:t>
      </w:r>
      <w:r w:rsidR="00AB59AB" w:rsidRPr="009A2EB0">
        <w:rPr>
          <w:rFonts w:ascii="HG丸ｺﾞｼｯｸM-PRO" w:eastAsia="HG丸ｺﾞｼｯｸM-PRO" w:hAnsi="HG丸ｺﾞｼｯｸM-PRO" w:cs="メイリオ" w:hint="eastAsia"/>
          <w:color w:val="FF0000"/>
          <w:kern w:val="0"/>
          <w:sz w:val="24"/>
          <w:szCs w:val="24"/>
          <w:u w:val="single"/>
        </w:rPr>
        <w:t>,</w:t>
      </w:r>
      <w:r w:rsidR="009A2EB0" w:rsidRPr="009A2EB0">
        <w:rPr>
          <w:rFonts w:ascii="HG丸ｺﾞｼｯｸM-PRO" w:eastAsia="HG丸ｺﾞｼｯｸM-PRO" w:hAnsi="HG丸ｺﾞｼｯｸM-PRO" w:cs="メイリオ" w:hint="eastAsia"/>
          <w:color w:val="FF0000"/>
          <w:kern w:val="0"/>
          <w:sz w:val="24"/>
          <w:szCs w:val="24"/>
          <w:u w:val="single"/>
        </w:rPr>
        <w:t>496</w:t>
      </w:r>
      <w:r w:rsidRPr="00493962">
        <w:rPr>
          <w:rFonts w:ascii="HG丸ｺﾞｼｯｸM-PRO" w:eastAsia="HG丸ｺﾞｼｯｸM-PRO" w:hAnsi="HG丸ｺﾞｼｯｸM-PRO" w:cs="メイリオ" w:hint="eastAsia"/>
          <w:kern w:val="0"/>
          <w:sz w:val="24"/>
          <w:szCs w:val="24"/>
          <w:u w:val="single"/>
        </w:rPr>
        <w:t>名</w:t>
      </w:r>
      <w:r w:rsidR="006B2CB7" w:rsidRPr="00493962">
        <w:rPr>
          <w:rFonts w:ascii="HG丸ｺﾞｼｯｸM-PRO" w:eastAsia="HG丸ｺﾞｼｯｸM-PRO" w:hAnsi="HG丸ｺﾞｼｯｸM-PRO" w:cs="メイリオ" w:hint="eastAsia"/>
          <w:kern w:val="0"/>
          <w:sz w:val="24"/>
          <w:szCs w:val="24"/>
        </w:rPr>
        <w:t>の方にご利用いただきました</w:t>
      </w:r>
      <w:r w:rsidRPr="00493962">
        <w:rPr>
          <w:rFonts w:ascii="HG丸ｺﾞｼｯｸM-PRO" w:eastAsia="HG丸ｺﾞｼｯｸM-PRO" w:hAnsi="HG丸ｺﾞｼｯｸM-PRO" w:cs="メイリオ" w:hint="eastAsia"/>
          <w:kern w:val="0"/>
          <w:sz w:val="24"/>
          <w:szCs w:val="24"/>
        </w:rPr>
        <w:t>。</w:t>
      </w:r>
    </w:p>
    <w:p w14:paraId="6DD7F632" w14:textId="3ADE586E" w:rsidR="00FB060B" w:rsidRPr="00493962" w:rsidRDefault="00FB060B" w:rsidP="00FB060B">
      <w:pPr>
        <w:widowControl/>
        <w:shd w:val="clear" w:color="auto" w:fill="FFFFFF"/>
        <w:jc w:val="left"/>
        <w:rPr>
          <w:rFonts w:ascii="HG丸ｺﾞｼｯｸM-PRO" w:eastAsia="HG丸ｺﾞｼｯｸM-PRO" w:hAnsi="HG丸ｺﾞｼｯｸM-PRO" w:cs="メイリオ"/>
          <w:kern w:val="0"/>
          <w:sz w:val="24"/>
          <w:szCs w:val="24"/>
        </w:rPr>
      </w:pPr>
      <w:r w:rsidRPr="00493962">
        <w:rPr>
          <w:rFonts w:ascii="HG丸ｺﾞｼｯｸM-PRO" w:eastAsia="HG丸ｺﾞｼｯｸM-PRO" w:hAnsi="HG丸ｺﾞｼｯｸM-PRO" w:cs="メイリオ" w:hint="eastAsia"/>
          <w:kern w:val="0"/>
          <w:sz w:val="24"/>
          <w:szCs w:val="24"/>
        </w:rPr>
        <w:t>年齢構成としては</w:t>
      </w:r>
      <w:r w:rsidRPr="00493962">
        <w:rPr>
          <w:rFonts w:ascii="HG丸ｺﾞｼｯｸM-PRO" w:eastAsia="HG丸ｺﾞｼｯｸM-PRO" w:hAnsi="HG丸ｺﾞｼｯｸM-PRO" w:cs="メイリオ" w:hint="eastAsia"/>
          <w:kern w:val="0"/>
          <w:sz w:val="24"/>
          <w:szCs w:val="24"/>
          <w:u w:val="single"/>
        </w:rPr>
        <w:t>40～49歳</w:t>
      </w:r>
      <w:r w:rsidR="00861598">
        <w:rPr>
          <w:rFonts w:ascii="HG丸ｺﾞｼｯｸM-PRO" w:eastAsia="HG丸ｺﾞｼｯｸM-PRO" w:hAnsi="HG丸ｺﾞｼｯｸM-PRO" w:cs="メイリオ" w:hint="eastAsia"/>
          <w:kern w:val="0"/>
          <w:sz w:val="24"/>
          <w:szCs w:val="24"/>
        </w:rPr>
        <w:t>の働き盛り</w:t>
      </w:r>
      <w:r w:rsidR="00AB59AB">
        <w:rPr>
          <w:rFonts w:ascii="HG丸ｺﾞｼｯｸM-PRO" w:eastAsia="HG丸ｺﾞｼｯｸM-PRO" w:hAnsi="HG丸ｺﾞｼｯｸM-PRO" w:cs="メイリオ" w:hint="eastAsia"/>
          <w:kern w:val="0"/>
          <w:sz w:val="24"/>
          <w:szCs w:val="24"/>
        </w:rPr>
        <w:t>世代</w:t>
      </w:r>
      <w:r w:rsidR="00861598">
        <w:rPr>
          <w:rFonts w:ascii="HG丸ｺﾞｼｯｸM-PRO" w:eastAsia="HG丸ｺﾞｼｯｸM-PRO" w:hAnsi="HG丸ｺﾞｼｯｸM-PRO" w:cs="メイリオ" w:hint="eastAsia"/>
          <w:kern w:val="0"/>
          <w:sz w:val="24"/>
          <w:szCs w:val="24"/>
        </w:rPr>
        <w:t>の方が多く</w:t>
      </w:r>
      <w:r w:rsidR="00C11B2B">
        <w:rPr>
          <w:rFonts w:ascii="HG丸ｺﾞｼｯｸM-PRO" w:eastAsia="HG丸ｺﾞｼｯｸM-PRO" w:hAnsi="HG丸ｺﾞｼｯｸM-PRO" w:cs="メイリオ" w:hint="eastAsia"/>
          <w:kern w:val="0"/>
          <w:sz w:val="24"/>
          <w:szCs w:val="24"/>
        </w:rPr>
        <w:t>なっています。</w:t>
      </w:r>
    </w:p>
    <w:p w14:paraId="110CC751" w14:textId="5E61AC59" w:rsidR="00FB060B" w:rsidRPr="00493962" w:rsidRDefault="00FB060B" w:rsidP="00FB060B">
      <w:pPr>
        <w:widowControl/>
        <w:shd w:val="clear" w:color="auto" w:fill="FFFFFF"/>
        <w:jc w:val="left"/>
        <w:rPr>
          <w:rFonts w:ascii="HG丸ｺﾞｼｯｸM-PRO" w:eastAsia="HG丸ｺﾞｼｯｸM-PRO" w:hAnsi="HG丸ｺﾞｼｯｸM-PRO" w:cs="メイリオ"/>
          <w:kern w:val="0"/>
          <w:sz w:val="24"/>
          <w:szCs w:val="24"/>
        </w:rPr>
      </w:pPr>
      <w:r w:rsidRPr="00493962">
        <w:rPr>
          <w:rFonts w:ascii="HG丸ｺﾞｼｯｸM-PRO" w:eastAsia="HG丸ｺﾞｼｯｸM-PRO" w:hAnsi="HG丸ｺﾞｼｯｸM-PRO" w:cs="メイリオ" w:hint="eastAsia"/>
          <w:kern w:val="0"/>
          <w:sz w:val="24"/>
          <w:szCs w:val="24"/>
        </w:rPr>
        <w:t>男女比の割合は、男性が</w:t>
      </w:r>
      <w:r w:rsidRPr="009A2EB0">
        <w:rPr>
          <w:rFonts w:ascii="HG丸ｺﾞｼｯｸM-PRO" w:eastAsia="HG丸ｺﾞｼｯｸM-PRO" w:hAnsi="HG丸ｺﾞｼｯｸM-PRO" w:cs="メイリオ" w:hint="eastAsia"/>
          <w:color w:val="FF0000"/>
          <w:kern w:val="0"/>
          <w:sz w:val="24"/>
          <w:szCs w:val="24"/>
        </w:rPr>
        <w:t>4</w:t>
      </w:r>
      <w:r w:rsidR="009A2EB0" w:rsidRPr="009A2EB0">
        <w:rPr>
          <w:rFonts w:ascii="HG丸ｺﾞｼｯｸM-PRO" w:eastAsia="HG丸ｺﾞｼｯｸM-PRO" w:hAnsi="HG丸ｺﾞｼｯｸM-PRO" w:cs="メイリオ" w:hint="eastAsia"/>
          <w:color w:val="FF0000"/>
          <w:kern w:val="0"/>
          <w:sz w:val="24"/>
          <w:szCs w:val="24"/>
        </w:rPr>
        <w:t>7</w:t>
      </w:r>
      <w:r w:rsidRPr="00493962">
        <w:rPr>
          <w:rFonts w:ascii="HG丸ｺﾞｼｯｸM-PRO" w:eastAsia="HG丸ｺﾞｼｯｸM-PRO" w:hAnsi="HG丸ｺﾞｼｯｸM-PRO" w:cs="メイリオ" w:hint="eastAsia"/>
          <w:kern w:val="0"/>
          <w:sz w:val="24"/>
          <w:szCs w:val="24"/>
        </w:rPr>
        <w:t>％、女性が</w:t>
      </w:r>
      <w:r w:rsidRPr="009A2EB0">
        <w:rPr>
          <w:rFonts w:ascii="HG丸ｺﾞｼｯｸM-PRO" w:eastAsia="HG丸ｺﾞｼｯｸM-PRO" w:hAnsi="HG丸ｺﾞｼｯｸM-PRO" w:cs="メイリオ" w:hint="eastAsia"/>
          <w:color w:val="FF0000"/>
          <w:kern w:val="0"/>
          <w:sz w:val="24"/>
          <w:szCs w:val="24"/>
        </w:rPr>
        <w:t>5</w:t>
      </w:r>
      <w:r w:rsidR="009A2EB0" w:rsidRPr="009A2EB0">
        <w:rPr>
          <w:rFonts w:ascii="HG丸ｺﾞｼｯｸM-PRO" w:eastAsia="HG丸ｺﾞｼｯｸM-PRO" w:hAnsi="HG丸ｺﾞｼｯｸM-PRO" w:cs="メイリオ" w:hint="eastAsia"/>
          <w:color w:val="FF0000"/>
          <w:kern w:val="0"/>
          <w:sz w:val="24"/>
          <w:szCs w:val="24"/>
        </w:rPr>
        <w:t>3</w:t>
      </w:r>
      <w:r w:rsidRPr="00493962">
        <w:rPr>
          <w:rFonts w:ascii="HG丸ｺﾞｼｯｸM-PRO" w:eastAsia="HG丸ｺﾞｼｯｸM-PRO" w:hAnsi="HG丸ｺﾞｼｯｸM-PRO" w:cs="メイリオ" w:hint="eastAsia"/>
          <w:kern w:val="0"/>
          <w:sz w:val="24"/>
          <w:szCs w:val="24"/>
        </w:rPr>
        <w:t>％であり、</w:t>
      </w:r>
      <w:r w:rsidRPr="00493962">
        <w:rPr>
          <w:rFonts w:ascii="HG丸ｺﾞｼｯｸM-PRO" w:eastAsia="HG丸ｺﾞｼｯｸM-PRO" w:hAnsi="HG丸ｺﾞｼｯｸM-PRO" w:cs="メイリオ" w:hint="eastAsia"/>
          <w:kern w:val="0"/>
          <w:sz w:val="24"/>
          <w:szCs w:val="24"/>
          <w:u w:val="single"/>
        </w:rPr>
        <w:t>やや女性の方に多くご利用いただいております</w:t>
      </w:r>
      <w:r w:rsidRPr="00493962">
        <w:rPr>
          <w:rFonts w:ascii="HG丸ｺﾞｼｯｸM-PRO" w:eastAsia="HG丸ｺﾞｼｯｸM-PRO" w:hAnsi="HG丸ｺﾞｼｯｸM-PRO" w:cs="メイリオ" w:hint="eastAsia"/>
          <w:kern w:val="0"/>
          <w:sz w:val="24"/>
          <w:szCs w:val="24"/>
        </w:rPr>
        <w:t>。</w:t>
      </w:r>
    </w:p>
    <w:p w14:paraId="32471850" w14:textId="5F63E66F" w:rsidR="00FB060B" w:rsidRDefault="00741A3E" w:rsidP="006B2CB7">
      <w:pPr>
        <w:widowControl/>
        <w:shd w:val="clear" w:color="auto" w:fill="FFFFFF"/>
        <w:jc w:val="left"/>
        <w:rPr>
          <w:rFonts w:ascii="HG丸ｺﾞｼｯｸM-PRO" w:eastAsia="HG丸ｺﾞｼｯｸM-PRO" w:hAnsi="HG丸ｺﾞｼｯｸM-PRO" w:cs="メイリオ"/>
          <w:kern w:val="0"/>
          <w:sz w:val="24"/>
          <w:szCs w:val="24"/>
        </w:rPr>
      </w:pPr>
      <w:r>
        <w:rPr>
          <w:rFonts w:ascii="HG丸ｺﾞｼｯｸM-PRO" w:eastAsia="HG丸ｺﾞｼｯｸM-PRO" w:hAnsi="HG丸ｺﾞｼｯｸM-PRO" w:cs="メイリオ" w:hint="eastAsia"/>
          <w:kern w:val="0"/>
          <w:sz w:val="24"/>
          <w:szCs w:val="24"/>
        </w:rPr>
        <w:t>当</w:t>
      </w:r>
      <w:r w:rsidR="006114C4">
        <w:rPr>
          <w:rFonts w:ascii="HG丸ｺﾞｼｯｸM-PRO" w:eastAsia="HG丸ｺﾞｼｯｸM-PRO" w:hAnsi="HG丸ｺﾞｼｯｸM-PRO" w:cs="メイリオ" w:hint="eastAsia"/>
          <w:kern w:val="0"/>
          <w:sz w:val="24"/>
          <w:szCs w:val="24"/>
        </w:rPr>
        <w:t>健診</w:t>
      </w:r>
      <w:r>
        <w:rPr>
          <w:rFonts w:ascii="HG丸ｺﾞｼｯｸM-PRO" w:eastAsia="HG丸ｺﾞｼｯｸM-PRO" w:hAnsi="HG丸ｺﾞｼｯｸM-PRO" w:cs="メイリオ" w:hint="eastAsia"/>
          <w:kern w:val="0"/>
          <w:sz w:val="24"/>
          <w:szCs w:val="24"/>
        </w:rPr>
        <w:t>センターはHCSビルへ移転後、</w:t>
      </w:r>
      <w:r w:rsidR="00FB060B">
        <w:rPr>
          <w:rFonts w:ascii="HG丸ｺﾞｼｯｸM-PRO" w:eastAsia="HG丸ｺﾞｼｯｸM-PRO" w:hAnsi="HG丸ｺﾞｼｯｸM-PRO" w:cs="メイリオ" w:hint="eastAsia"/>
          <w:kern w:val="0"/>
          <w:sz w:val="24"/>
          <w:szCs w:val="24"/>
        </w:rPr>
        <w:t>基本的には</w:t>
      </w:r>
      <w:r w:rsidR="00A03D5B" w:rsidRPr="00493962">
        <w:rPr>
          <w:rFonts w:ascii="HG丸ｺﾞｼｯｸM-PRO" w:eastAsia="HG丸ｺﾞｼｯｸM-PRO" w:hAnsi="HG丸ｺﾞｼｯｸM-PRO" w:cs="メイリオ" w:hint="eastAsia"/>
          <w:kern w:val="0"/>
          <w:sz w:val="24"/>
          <w:szCs w:val="24"/>
          <w:u w:val="single"/>
        </w:rPr>
        <w:t>男女別フロア</w:t>
      </w:r>
      <w:r w:rsidR="00A03D5B" w:rsidRPr="00493962">
        <w:rPr>
          <w:rFonts w:ascii="HG丸ｺﾞｼｯｸM-PRO" w:eastAsia="HG丸ｺﾞｼｯｸM-PRO" w:hAnsi="HG丸ｺﾞｼｯｸM-PRO" w:cs="メイリオ" w:hint="eastAsia"/>
          <w:kern w:val="0"/>
          <w:sz w:val="24"/>
          <w:szCs w:val="24"/>
        </w:rPr>
        <w:t>での健診</w:t>
      </w:r>
      <w:r w:rsidR="006815E5" w:rsidRPr="00493962">
        <w:rPr>
          <w:rFonts w:ascii="HG丸ｺﾞｼｯｸM-PRO" w:eastAsia="HG丸ｺﾞｼｯｸM-PRO" w:hAnsi="HG丸ｺﾞｼｯｸM-PRO" w:cs="メイリオ" w:hint="eastAsia"/>
          <w:kern w:val="0"/>
          <w:sz w:val="24"/>
          <w:szCs w:val="24"/>
        </w:rPr>
        <w:t>を実施しております</w:t>
      </w:r>
      <w:r>
        <w:rPr>
          <w:rFonts w:ascii="HG丸ｺﾞｼｯｸM-PRO" w:eastAsia="HG丸ｺﾞｼｯｸM-PRO" w:hAnsi="HG丸ｺﾞｼｯｸM-PRO" w:cs="メイリオ" w:hint="eastAsia"/>
          <w:kern w:val="0"/>
          <w:sz w:val="24"/>
          <w:szCs w:val="24"/>
        </w:rPr>
        <w:t>。</w:t>
      </w:r>
    </w:p>
    <w:p w14:paraId="6C7C7D24" w14:textId="77777777" w:rsidR="006B2CB7" w:rsidRPr="00493962" w:rsidRDefault="00741A3E" w:rsidP="006B2CB7">
      <w:pPr>
        <w:widowControl/>
        <w:shd w:val="clear" w:color="auto" w:fill="FFFFFF"/>
        <w:jc w:val="left"/>
        <w:rPr>
          <w:rFonts w:ascii="HG丸ｺﾞｼｯｸM-PRO" w:eastAsia="HG丸ｺﾞｼｯｸM-PRO" w:hAnsi="HG丸ｺﾞｼｯｸM-PRO" w:cs="メイリオ"/>
          <w:kern w:val="0"/>
          <w:sz w:val="24"/>
          <w:szCs w:val="24"/>
        </w:rPr>
      </w:pPr>
      <w:r>
        <w:rPr>
          <w:rFonts w:ascii="HG丸ｺﾞｼｯｸM-PRO" w:eastAsia="HG丸ｺﾞｼｯｸM-PRO" w:hAnsi="HG丸ｺﾞｼｯｸM-PRO" w:cs="メイリオ" w:hint="eastAsia"/>
          <w:kern w:val="0"/>
          <w:sz w:val="24"/>
          <w:szCs w:val="24"/>
        </w:rPr>
        <w:t>そのため、</w:t>
      </w:r>
      <w:r w:rsidR="00FB060B">
        <w:rPr>
          <w:rFonts w:ascii="HG丸ｺﾞｼｯｸM-PRO" w:eastAsia="HG丸ｺﾞｼｯｸM-PRO" w:hAnsi="HG丸ｺﾞｼｯｸM-PRO" w:cs="メイリオ" w:hint="eastAsia"/>
          <w:kern w:val="0"/>
          <w:sz w:val="24"/>
          <w:szCs w:val="24"/>
        </w:rPr>
        <w:t>「</w:t>
      </w:r>
      <w:r w:rsidR="006815E5" w:rsidRPr="00493962">
        <w:rPr>
          <w:rFonts w:ascii="HG丸ｺﾞｼｯｸM-PRO" w:eastAsia="HG丸ｺﾞｼｯｸM-PRO" w:hAnsi="HG丸ｺﾞｼｯｸM-PRO" w:cs="メイリオ" w:hint="eastAsia"/>
          <w:kern w:val="0"/>
          <w:sz w:val="24"/>
          <w:szCs w:val="24"/>
        </w:rPr>
        <w:t>より</w:t>
      </w:r>
      <w:r w:rsidR="006B2CB7" w:rsidRPr="00493962">
        <w:rPr>
          <w:rFonts w:ascii="HG丸ｺﾞｼｯｸM-PRO" w:eastAsia="HG丸ｺﾞｼｯｸM-PRO" w:hAnsi="HG丸ｺﾞｼｯｸM-PRO" w:cs="メイリオ" w:hint="eastAsia"/>
          <w:kern w:val="0"/>
          <w:sz w:val="24"/>
          <w:szCs w:val="24"/>
        </w:rPr>
        <w:t>安心して</w:t>
      </w:r>
      <w:r w:rsidR="006815E5" w:rsidRPr="00493962">
        <w:rPr>
          <w:rFonts w:ascii="HG丸ｺﾞｼｯｸM-PRO" w:eastAsia="HG丸ｺﾞｼｯｸM-PRO" w:hAnsi="HG丸ｺﾞｼｯｸM-PRO" w:cs="メイリオ" w:hint="eastAsia"/>
          <w:kern w:val="0"/>
          <w:sz w:val="24"/>
          <w:szCs w:val="24"/>
        </w:rPr>
        <w:t>検査を</w:t>
      </w:r>
      <w:r w:rsidR="006B2CB7" w:rsidRPr="00493962">
        <w:rPr>
          <w:rFonts w:ascii="HG丸ｺﾞｼｯｸM-PRO" w:eastAsia="HG丸ｺﾞｼｯｸM-PRO" w:hAnsi="HG丸ｺﾞｼｯｸM-PRO" w:cs="メイリオ" w:hint="eastAsia"/>
          <w:kern w:val="0"/>
          <w:sz w:val="24"/>
          <w:szCs w:val="24"/>
        </w:rPr>
        <w:t>行うことができる</w:t>
      </w:r>
      <w:r w:rsidR="00FB060B">
        <w:rPr>
          <w:rFonts w:ascii="HG丸ｺﾞｼｯｸM-PRO" w:eastAsia="HG丸ｺﾞｼｯｸM-PRO" w:hAnsi="HG丸ｺﾞｼｯｸM-PRO" w:cs="メイリオ" w:hint="eastAsia"/>
          <w:kern w:val="0"/>
          <w:sz w:val="24"/>
          <w:szCs w:val="24"/>
        </w:rPr>
        <w:t>」</w:t>
      </w:r>
      <w:r w:rsidR="006B2CB7" w:rsidRPr="00493962">
        <w:rPr>
          <w:rFonts w:ascii="HG丸ｺﾞｼｯｸM-PRO" w:eastAsia="HG丸ｺﾞｼｯｸM-PRO" w:hAnsi="HG丸ｺﾞｼｯｸM-PRO" w:cs="メイリオ" w:hint="eastAsia"/>
          <w:kern w:val="0"/>
          <w:sz w:val="24"/>
          <w:szCs w:val="24"/>
        </w:rPr>
        <w:t>と特に女性の方からご好評いただいております。</w:t>
      </w:r>
    </w:p>
    <w:p w14:paraId="53021E00" w14:textId="77777777" w:rsidR="005F1985" w:rsidRDefault="005F1985" w:rsidP="006B2CB7">
      <w:pPr>
        <w:widowControl/>
        <w:shd w:val="clear" w:color="auto" w:fill="FFFFFF"/>
        <w:jc w:val="left"/>
        <w:rPr>
          <w:rFonts w:ascii="HG丸ｺﾞｼｯｸM-PRO" w:eastAsia="HG丸ｺﾞｼｯｸM-PRO" w:hAnsi="HG丸ｺﾞｼｯｸM-PRO" w:cs="メイリオ"/>
          <w:kern w:val="0"/>
          <w:sz w:val="26"/>
          <w:szCs w:val="26"/>
        </w:rPr>
      </w:pPr>
    </w:p>
    <w:p w14:paraId="1345D19A" w14:textId="77777777" w:rsidR="00991C85" w:rsidRDefault="00991C85" w:rsidP="00723358">
      <w:pPr>
        <w:widowControl/>
        <w:shd w:val="clear" w:color="auto" w:fill="C6D9F1" w:themeFill="text2" w:themeFillTint="33"/>
        <w:spacing w:before="100" w:beforeAutospacing="1" w:after="100" w:afterAutospacing="1"/>
        <w:ind w:left="-301" w:right="-301"/>
        <w:jc w:val="left"/>
        <w:outlineLvl w:val="1"/>
        <w:rPr>
          <w:rFonts w:ascii="HG丸ｺﾞｼｯｸM-PRO" w:eastAsia="HG丸ｺﾞｼｯｸM-PRO" w:hAnsi="HG丸ｺﾞｼｯｸM-PRO" w:cs="メイリオ"/>
          <w:b/>
          <w:bCs/>
          <w:kern w:val="0"/>
          <w:sz w:val="33"/>
          <w:szCs w:val="33"/>
        </w:rPr>
      </w:pPr>
      <w:r>
        <w:rPr>
          <w:rFonts w:ascii="HG丸ｺﾞｼｯｸM-PRO" w:eastAsia="HG丸ｺﾞｼｯｸM-PRO" w:hAnsi="HG丸ｺﾞｼｯｸM-PRO" w:cs="メイリオ" w:hint="eastAsia"/>
          <w:b/>
          <w:bCs/>
          <w:kern w:val="0"/>
          <w:sz w:val="33"/>
          <w:szCs w:val="33"/>
        </w:rPr>
        <w:lastRenderedPageBreak/>
        <w:t>有所見率の</w:t>
      </w:r>
      <w:r w:rsidR="00252B15">
        <w:rPr>
          <w:rFonts w:ascii="HG丸ｺﾞｼｯｸM-PRO" w:eastAsia="HG丸ｺﾞｼｯｸM-PRO" w:hAnsi="HG丸ｺﾞｼｯｸM-PRO" w:cs="メイリオ" w:hint="eastAsia"/>
          <w:b/>
          <w:bCs/>
          <w:kern w:val="0"/>
          <w:sz w:val="33"/>
          <w:szCs w:val="33"/>
        </w:rPr>
        <w:t>推移や</w:t>
      </w:r>
      <w:r>
        <w:rPr>
          <w:rFonts w:ascii="HG丸ｺﾞｼｯｸM-PRO" w:eastAsia="HG丸ｺﾞｼｯｸM-PRO" w:hAnsi="HG丸ｺﾞｼｯｸM-PRO" w:cs="メイリオ" w:hint="eastAsia"/>
          <w:b/>
          <w:bCs/>
          <w:kern w:val="0"/>
          <w:sz w:val="33"/>
          <w:szCs w:val="33"/>
        </w:rPr>
        <w:t>比較</w:t>
      </w:r>
    </w:p>
    <w:p w14:paraId="7886C520" w14:textId="7560B515" w:rsidR="005344AD" w:rsidRDefault="00723358" w:rsidP="00723358">
      <w:pPr>
        <w:tabs>
          <w:tab w:val="left" w:pos="2115"/>
        </w:tabs>
        <w:rPr>
          <w:rFonts w:ascii="HG丸ｺﾞｼｯｸM-PRO" w:eastAsia="HG丸ｺﾞｼｯｸM-PRO" w:hAnsi="HG丸ｺﾞｼｯｸM-PRO" w:cs="メイリオ"/>
          <w:sz w:val="22"/>
        </w:rPr>
      </w:pPr>
      <w:r w:rsidRPr="00252B15">
        <w:rPr>
          <w:rFonts w:ascii="HG丸ｺﾞｼｯｸM-PRO" w:eastAsia="HG丸ｺﾞｼｯｸM-PRO" w:hAnsi="HG丸ｺﾞｼｯｸM-PRO" w:cs="メイリオ" w:hint="eastAsia"/>
          <w:sz w:val="24"/>
          <w:szCs w:val="24"/>
        </w:rPr>
        <w:t>厚生労働省では、労働安全衛生法に基づく定期健康診断における有所見率</w:t>
      </w:r>
      <w:r w:rsidR="00AB59AB" w:rsidRPr="00AB59AB">
        <w:rPr>
          <w:rFonts w:ascii="HG丸ｺﾞｼｯｸM-PRO" w:eastAsia="HG丸ｺﾞｼｯｸM-PRO" w:hAnsi="HG丸ｺﾞｼｯｸM-PRO" w:cs="メイリオ" w:hint="eastAsia"/>
          <w:sz w:val="24"/>
          <w:szCs w:val="24"/>
          <w:vertAlign w:val="superscript"/>
        </w:rPr>
        <w:t>※</w:t>
      </w:r>
      <w:r w:rsidRPr="00252B15">
        <w:rPr>
          <w:rFonts w:ascii="HG丸ｺﾞｼｯｸM-PRO" w:eastAsia="HG丸ｺﾞｼｯｸM-PRO" w:hAnsi="HG丸ｺﾞｼｯｸM-PRO" w:cs="メイリオ" w:hint="eastAsia"/>
          <w:sz w:val="24"/>
          <w:szCs w:val="24"/>
        </w:rPr>
        <w:t>の改善に向けた取り組みを推進しています。</w:t>
      </w:r>
      <w:r w:rsidRPr="00723358">
        <w:rPr>
          <w:rFonts w:ascii="HG丸ｺﾞｼｯｸM-PRO" w:eastAsia="HG丸ｺﾞｼｯｸM-PRO" w:hAnsi="HG丸ｺﾞｼｯｸM-PRO" w:cs="メイリオ" w:hint="eastAsia"/>
          <w:sz w:val="22"/>
        </w:rPr>
        <w:t>（有所見率</w:t>
      </w:r>
      <w:r w:rsidR="00AB59AB" w:rsidRPr="00AB59AB">
        <w:rPr>
          <w:rFonts w:ascii="HG丸ｺﾞｼｯｸM-PRO" w:eastAsia="HG丸ｺﾞｼｯｸM-PRO" w:hAnsi="HG丸ｺﾞｼｯｸM-PRO" w:cs="メイリオ" w:hint="eastAsia"/>
          <w:sz w:val="22"/>
          <w:vertAlign w:val="superscript"/>
        </w:rPr>
        <w:t>※</w:t>
      </w:r>
      <w:r w:rsidRPr="00723358">
        <w:rPr>
          <w:rFonts w:ascii="HG丸ｺﾞｼｯｸM-PRO" w:eastAsia="HG丸ｺﾞｼｯｸM-PRO" w:hAnsi="HG丸ｺﾞｼｯｸM-PRO" w:cs="メイリオ" w:hint="eastAsia"/>
          <w:sz w:val="22"/>
        </w:rPr>
        <w:t>：健康診断の項目に異常がある方の割合）</w:t>
      </w:r>
    </w:p>
    <w:p w14:paraId="65456811" w14:textId="67D541E8" w:rsidR="00723358" w:rsidRDefault="00723358" w:rsidP="00723358">
      <w:pPr>
        <w:tabs>
          <w:tab w:val="left" w:pos="2115"/>
        </w:tabs>
        <w:rPr>
          <w:rFonts w:ascii="HG丸ｺﾞｼｯｸM-PRO" w:eastAsia="HG丸ｺﾞｼｯｸM-PRO" w:hAnsi="HG丸ｺﾞｼｯｸM-PRO" w:cs="メイリオ"/>
          <w:sz w:val="22"/>
        </w:rPr>
      </w:pPr>
      <w:r w:rsidRPr="005344AD">
        <w:rPr>
          <w:rFonts w:ascii="HG丸ｺﾞｼｯｸM-PRO" w:eastAsia="HG丸ｺﾞｼｯｸM-PRO" w:hAnsi="HG丸ｺﾞｼｯｸM-PRO" w:cs="メイリオ" w:hint="eastAsia"/>
          <w:b/>
          <w:bCs/>
          <w:sz w:val="28"/>
          <w:szCs w:val="28"/>
        </w:rPr>
        <w:t xml:space="preserve">　定期健康診断において</w:t>
      </w:r>
      <w:r w:rsidR="005344AD" w:rsidRPr="005344AD">
        <w:rPr>
          <w:rFonts w:ascii="HG丸ｺﾞｼｯｸM-PRO" w:eastAsia="HG丸ｺﾞｼｯｸM-PRO" w:hAnsi="HG丸ｺﾞｼｯｸM-PRO" w:cs="メイリオ" w:hint="eastAsia"/>
          <w:b/>
          <w:bCs/>
          <w:sz w:val="28"/>
          <w:szCs w:val="28"/>
        </w:rPr>
        <w:t>有所見率の推移</w:t>
      </w:r>
      <w:r w:rsidR="005344AD" w:rsidRPr="00AB59AB">
        <w:rPr>
          <w:rFonts w:ascii="HG丸ｺﾞｼｯｸM-PRO" w:eastAsia="HG丸ｺﾞｼｯｸM-PRO" w:hAnsi="HG丸ｺﾞｼｯｸM-PRO" w:cs="メイリオ" w:hint="eastAsia"/>
          <w:sz w:val="22"/>
        </w:rPr>
        <w:t>（</w:t>
      </w:r>
      <w:r w:rsidR="005344AD">
        <w:rPr>
          <w:rFonts w:ascii="HG丸ｺﾞｼｯｸM-PRO" w:eastAsia="HG丸ｺﾞｼｯｸM-PRO" w:hAnsi="HG丸ｺﾞｼｯｸM-PRO" w:cs="メイリオ" w:hint="eastAsia"/>
          <w:sz w:val="22"/>
        </w:rPr>
        <w:t>長崎労働局</w:t>
      </w:r>
      <w:r w:rsidR="00834566">
        <w:rPr>
          <w:rFonts w:ascii="HG丸ｺﾞｼｯｸM-PRO" w:eastAsia="HG丸ｺﾞｼｯｸM-PRO" w:hAnsi="HG丸ｺﾞｼｯｸM-PRO" w:cs="メイリオ" w:hint="eastAsia"/>
          <w:sz w:val="22"/>
        </w:rPr>
        <w:t>平成</w:t>
      </w:r>
      <w:r w:rsidR="005344AD" w:rsidRPr="00AE6947">
        <w:rPr>
          <w:rFonts w:ascii="HG丸ｺﾞｼｯｸM-PRO" w:eastAsia="HG丸ｺﾞｼｯｸM-PRO" w:hAnsi="HG丸ｺﾞｼｯｸM-PRO" w:cs="メイリオ" w:hint="eastAsia"/>
          <w:color w:val="FF0000"/>
          <w:sz w:val="22"/>
        </w:rPr>
        <w:t>3</w:t>
      </w:r>
      <w:r w:rsidR="00AE6947" w:rsidRPr="00AE6947">
        <w:rPr>
          <w:rFonts w:ascii="HG丸ｺﾞｼｯｸM-PRO" w:eastAsia="HG丸ｺﾞｼｯｸM-PRO" w:hAnsi="HG丸ｺﾞｼｯｸM-PRO" w:cs="メイリオ" w:hint="eastAsia"/>
          <w:color w:val="FF0000"/>
          <w:sz w:val="22"/>
        </w:rPr>
        <w:t>1</w:t>
      </w:r>
      <w:r w:rsidR="005344AD">
        <w:rPr>
          <w:rFonts w:ascii="HG丸ｺﾞｼｯｸM-PRO" w:eastAsia="HG丸ｺﾞｼｯｸM-PRO" w:hAnsi="HG丸ｺﾞｼｯｸM-PRO" w:cs="メイリオ" w:hint="eastAsia"/>
          <w:sz w:val="22"/>
        </w:rPr>
        <w:t>年度　労働衛生統計より抜粋）</w:t>
      </w:r>
    </w:p>
    <w:p w14:paraId="7B4E4E73" w14:textId="5E5A6F85" w:rsidR="00634B45" w:rsidRPr="005344AD" w:rsidRDefault="00634B45" w:rsidP="00723358">
      <w:pPr>
        <w:tabs>
          <w:tab w:val="left" w:pos="2115"/>
        </w:tabs>
        <w:rPr>
          <w:rFonts w:ascii="HG丸ｺﾞｼｯｸM-PRO" w:eastAsia="HG丸ｺﾞｼｯｸM-PRO" w:hAnsi="HG丸ｺﾞｼｯｸM-PRO" w:cs="メイリオ" w:hint="eastAsia"/>
          <w:sz w:val="22"/>
        </w:rPr>
      </w:pPr>
      <w:r>
        <w:rPr>
          <w:noProof/>
        </w:rPr>
        <w:drawing>
          <wp:inline distT="0" distB="0" distL="0" distR="0" wp14:anchorId="4E751935" wp14:editId="7D54E290">
            <wp:extent cx="5955929" cy="3562350"/>
            <wp:effectExtent l="0" t="0" r="698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66730" cy="3568811"/>
                    </a:xfrm>
                    <a:prstGeom prst="rect">
                      <a:avLst/>
                    </a:prstGeom>
                  </pic:spPr>
                </pic:pic>
              </a:graphicData>
            </a:graphic>
          </wp:inline>
        </w:drawing>
      </w:r>
    </w:p>
    <w:p w14:paraId="0CF2FA65" w14:textId="77777777" w:rsidR="00634B45" w:rsidRDefault="00884BF5" w:rsidP="00723358">
      <w:pPr>
        <w:tabs>
          <w:tab w:val="left" w:pos="2115"/>
        </w:tabs>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定期健康診断における有所見率は</w:t>
      </w:r>
      <w:r w:rsidR="00C11B2B">
        <w:rPr>
          <w:rFonts w:ascii="HG丸ｺﾞｼｯｸM-PRO" w:eastAsia="HG丸ｺﾞｼｯｸM-PRO" w:hAnsi="HG丸ｺﾞｼｯｸM-PRO" w:cs="メイリオ" w:hint="eastAsia"/>
          <w:sz w:val="22"/>
        </w:rPr>
        <w:t>年々増加し、長崎県は</w:t>
      </w:r>
      <w:r>
        <w:rPr>
          <w:rFonts w:ascii="HG丸ｺﾞｼｯｸM-PRO" w:eastAsia="HG丸ｺﾞｼｯｸM-PRO" w:hAnsi="HG丸ｺﾞｼｯｸM-PRO" w:cs="メイリオ" w:hint="eastAsia"/>
          <w:sz w:val="22"/>
        </w:rPr>
        <w:t>全国と比較しても</w:t>
      </w:r>
      <w:r w:rsidR="00AB59AB">
        <w:rPr>
          <w:rFonts w:ascii="HG丸ｺﾞｼｯｸM-PRO" w:eastAsia="HG丸ｺﾞｼｯｸM-PRO" w:hAnsi="HG丸ｺﾞｼｯｸM-PRO" w:cs="メイリオ" w:hint="eastAsia"/>
          <w:sz w:val="22"/>
        </w:rPr>
        <w:t>平成</w:t>
      </w:r>
      <w:r w:rsidR="00AB59AB" w:rsidRPr="00634B45">
        <w:rPr>
          <w:rFonts w:ascii="HG丸ｺﾞｼｯｸM-PRO" w:eastAsia="HG丸ｺﾞｼｯｸM-PRO" w:hAnsi="HG丸ｺﾞｼｯｸM-PRO" w:cs="メイリオ" w:hint="eastAsia"/>
          <w:color w:val="FF0000"/>
          <w:sz w:val="22"/>
        </w:rPr>
        <w:t>3</w:t>
      </w:r>
      <w:r w:rsidR="00634B45" w:rsidRPr="00634B45">
        <w:rPr>
          <w:rFonts w:ascii="HG丸ｺﾞｼｯｸM-PRO" w:eastAsia="HG丸ｺﾞｼｯｸM-PRO" w:hAnsi="HG丸ｺﾞｼｯｸM-PRO" w:cs="メイリオ" w:hint="eastAsia"/>
          <w:color w:val="FF0000"/>
          <w:sz w:val="22"/>
        </w:rPr>
        <w:t>1</w:t>
      </w:r>
      <w:r w:rsidR="00AB59AB">
        <w:rPr>
          <w:rFonts w:ascii="HG丸ｺﾞｼｯｸM-PRO" w:eastAsia="HG丸ｺﾞｼｯｸM-PRO" w:hAnsi="HG丸ｺﾞｼｯｸM-PRO" w:cs="メイリオ" w:hint="eastAsia"/>
          <w:sz w:val="22"/>
        </w:rPr>
        <w:t>年度は</w:t>
      </w:r>
      <w:r w:rsidR="00634B45">
        <w:rPr>
          <w:rFonts w:ascii="HG丸ｺﾞｼｯｸM-PRO" w:eastAsia="HG丸ｺﾞｼｯｸM-PRO" w:hAnsi="HG丸ｺﾞｼｯｸM-PRO" w:cs="メイリオ" w:hint="eastAsia"/>
          <w:sz w:val="22"/>
        </w:rPr>
        <w:t>さらに</w:t>
      </w:r>
    </w:p>
    <w:p w14:paraId="1243DECD" w14:textId="633BECA9" w:rsidR="00884BF5" w:rsidRDefault="00AB59AB" w:rsidP="00723358">
      <w:pPr>
        <w:tabs>
          <w:tab w:val="left" w:pos="2115"/>
        </w:tabs>
        <w:rPr>
          <w:rFonts w:ascii="HG丸ｺﾞｼｯｸM-PRO" w:eastAsia="HG丸ｺﾞｼｯｸM-PRO" w:hAnsi="HG丸ｺﾞｼｯｸM-PRO" w:cs="メイリオ"/>
          <w:sz w:val="22"/>
        </w:rPr>
      </w:pPr>
      <w:r>
        <w:rPr>
          <w:rFonts w:ascii="HG丸ｺﾞｼｯｸM-PRO" w:eastAsia="HG丸ｺﾞｼｯｸM-PRO" w:hAnsi="HG丸ｺﾞｼｯｸM-PRO" w:cs="メイリオ" w:hint="eastAsia"/>
          <w:sz w:val="22"/>
        </w:rPr>
        <w:t>6割を超えてしまっています</w:t>
      </w:r>
      <w:r w:rsidR="00884BF5">
        <w:rPr>
          <w:rFonts w:ascii="HG丸ｺﾞｼｯｸM-PRO" w:eastAsia="HG丸ｺﾞｼｯｸM-PRO" w:hAnsi="HG丸ｺﾞｼｯｸM-PRO" w:cs="メイリオ" w:hint="eastAsia"/>
          <w:sz w:val="22"/>
        </w:rPr>
        <w:t>。</w:t>
      </w:r>
      <w:r>
        <w:rPr>
          <w:rFonts w:ascii="HG丸ｺﾞｼｯｸM-PRO" w:eastAsia="HG丸ｺﾞｼｯｸM-PRO" w:hAnsi="HG丸ｺﾞｼｯｸM-PRO" w:cs="メイリオ" w:hint="eastAsia"/>
          <w:sz w:val="22"/>
        </w:rPr>
        <w:t>全国と比較した際の、高齢化による影響もその</w:t>
      </w:r>
      <w:r w:rsidR="007179BA">
        <w:rPr>
          <w:rFonts w:ascii="HG丸ｺﾞｼｯｸM-PRO" w:eastAsia="HG丸ｺﾞｼｯｸM-PRO" w:hAnsi="HG丸ｺﾞｼｯｸM-PRO" w:cs="メイリオ" w:hint="eastAsia"/>
          <w:sz w:val="22"/>
        </w:rPr>
        <w:t>1</w:t>
      </w:r>
      <w:r>
        <w:rPr>
          <w:rFonts w:ascii="HG丸ｺﾞｼｯｸM-PRO" w:eastAsia="HG丸ｺﾞｼｯｸM-PRO" w:hAnsi="HG丸ｺﾞｼｯｸM-PRO" w:cs="メイリオ" w:hint="eastAsia"/>
          <w:sz w:val="22"/>
        </w:rPr>
        <w:t>つと考えられます。</w:t>
      </w:r>
    </w:p>
    <w:p w14:paraId="50C7140C" w14:textId="77777777" w:rsidR="00884BF5" w:rsidRPr="00884BF5" w:rsidRDefault="00884BF5" w:rsidP="00723358">
      <w:pPr>
        <w:tabs>
          <w:tab w:val="left" w:pos="2115"/>
        </w:tabs>
        <w:rPr>
          <w:rFonts w:ascii="HG丸ｺﾞｼｯｸM-PRO" w:eastAsia="HG丸ｺﾞｼｯｸM-PRO" w:hAnsi="HG丸ｺﾞｼｯｸM-PRO" w:cs="メイリオ"/>
          <w:sz w:val="22"/>
        </w:rPr>
      </w:pPr>
    </w:p>
    <w:p w14:paraId="6C3DBE0F" w14:textId="17B13C97" w:rsidR="008F7552" w:rsidRDefault="008F7552" w:rsidP="0057220F">
      <w:pPr>
        <w:rPr>
          <w:rFonts w:ascii="HG丸ｺﾞｼｯｸM-PRO" w:eastAsia="HG丸ｺﾞｼｯｸM-PRO" w:hAnsi="HG丸ｺﾞｼｯｸM-PRO"/>
          <w:color w:val="000000" w:themeColor="text1"/>
          <w:sz w:val="24"/>
          <w:szCs w:val="24"/>
        </w:rPr>
      </w:pPr>
    </w:p>
    <w:p w14:paraId="056E1924" w14:textId="6B37FDA5" w:rsidR="008F7552" w:rsidRPr="008F7552" w:rsidRDefault="008F7552" w:rsidP="0057220F">
      <w:pPr>
        <w:rPr>
          <w:rFonts w:ascii="HG丸ｺﾞｼｯｸM-PRO" w:eastAsia="HG丸ｺﾞｼｯｸM-PRO" w:hAnsi="HG丸ｺﾞｼｯｸM-PRO" w:hint="eastAsia"/>
          <w:color w:val="FF0000"/>
          <w:sz w:val="24"/>
          <w:szCs w:val="24"/>
        </w:rPr>
      </w:pPr>
      <w:r w:rsidRPr="008F7552">
        <w:rPr>
          <w:rFonts w:ascii="HG丸ｺﾞｼｯｸM-PRO" w:eastAsia="HG丸ｺﾞｼｯｸM-PRO" w:hAnsi="HG丸ｺﾞｼｯｸM-PRO" w:hint="eastAsia"/>
          <w:color w:val="FF0000"/>
          <w:sz w:val="24"/>
          <w:szCs w:val="24"/>
        </w:rPr>
        <w:t>＊ここにあったグラフと文は</w:t>
      </w:r>
      <w:r>
        <w:rPr>
          <w:rFonts w:ascii="HG丸ｺﾞｼｯｸM-PRO" w:eastAsia="HG丸ｺﾞｼｯｸM-PRO" w:hAnsi="HG丸ｺﾞｼｯｸM-PRO" w:hint="eastAsia"/>
          <w:color w:val="FF0000"/>
          <w:sz w:val="24"/>
          <w:szCs w:val="24"/>
        </w:rPr>
        <w:t>一式、</w:t>
      </w:r>
      <w:r w:rsidRPr="008F7552">
        <w:rPr>
          <w:rFonts w:ascii="HG丸ｺﾞｼｯｸM-PRO" w:eastAsia="HG丸ｺﾞｼｯｸM-PRO" w:hAnsi="HG丸ｺﾞｼｯｸM-PRO" w:hint="eastAsia"/>
          <w:color w:val="FF0000"/>
          <w:sz w:val="24"/>
          <w:szCs w:val="24"/>
        </w:rPr>
        <w:t>削除へ</w:t>
      </w:r>
    </w:p>
    <w:p w14:paraId="702F882D" w14:textId="227A79CA" w:rsidR="0057220F" w:rsidRDefault="0057220F" w:rsidP="0057220F">
      <w:pPr>
        <w:rPr>
          <w:rFonts w:ascii="HG丸ｺﾞｼｯｸM-PRO" w:eastAsia="HG丸ｺﾞｼｯｸM-PRO" w:hAnsi="HG丸ｺﾞｼｯｸM-PRO"/>
          <w:b/>
          <w:bCs/>
          <w:color w:val="000000" w:themeColor="text1"/>
          <w:sz w:val="24"/>
          <w:szCs w:val="24"/>
        </w:rPr>
      </w:pPr>
    </w:p>
    <w:p w14:paraId="4F9F0F33" w14:textId="2417090C" w:rsidR="008F7552" w:rsidRPr="008F7552" w:rsidRDefault="008F7552" w:rsidP="0057220F">
      <w:pPr>
        <w:rPr>
          <w:rFonts w:ascii="HG丸ｺﾞｼｯｸM-PRO" w:eastAsia="HG丸ｺﾞｼｯｸM-PRO" w:hAnsi="HG丸ｺﾞｼｯｸM-PRO"/>
          <w:b/>
          <w:bCs/>
          <w:color w:val="000000" w:themeColor="text1"/>
          <w:sz w:val="24"/>
          <w:szCs w:val="24"/>
        </w:rPr>
      </w:pPr>
    </w:p>
    <w:p w14:paraId="22C2CBF5" w14:textId="26172B21" w:rsidR="008F7552" w:rsidRDefault="008F7552" w:rsidP="0057220F">
      <w:pPr>
        <w:rPr>
          <w:rFonts w:ascii="HG丸ｺﾞｼｯｸM-PRO" w:eastAsia="HG丸ｺﾞｼｯｸM-PRO" w:hAnsi="HG丸ｺﾞｼｯｸM-PRO"/>
          <w:b/>
          <w:bCs/>
          <w:color w:val="000000" w:themeColor="text1"/>
          <w:sz w:val="24"/>
          <w:szCs w:val="24"/>
        </w:rPr>
      </w:pPr>
    </w:p>
    <w:p w14:paraId="61DE6282" w14:textId="2B76070B" w:rsidR="008F7552" w:rsidRPr="008F7552" w:rsidRDefault="008F7552" w:rsidP="0057220F">
      <w:pPr>
        <w:rPr>
          <w:rFonts w:ascii="HG丸ｺﾞｼｯｸM-PRO" w:eastAsia="HG丸ｺﾞｼｯｸM-PRO" w:hAnsi="HG丸ｺﾞｼｯｸM-PRO"/>
          <w:b/>
          <w:bCs/>
          <w:color w:val="000000" w:themeColor="text1"/>
          <w:sz w:val="24"/>
          <w:szCs w:val="24"/>
        </w:rPr>
      </w:pPr>
    </w:p>
    <w:p w14:paraId="69F90776" w14:textId="11A02B3D" w:rsidR="008F7552" w:rsidRDefault="008F7552" w:rsidP="0057220F">
      <w:pPr>
        <w:rPr>
          <w:rFonts w:ascii="HG丸ｺﾞｼｯｸM-PRO" w:eastAsia="HG丸ｺﾞｼｯｸM-PRO" w:hAnsi="HG丸ｺﾞｼｯｸM-PRO"/>
          <w:b/>
          <w:bCs/>
          <w:color w:val="000000" w:themeColor="text1"/>
          <w:sz w:val="24"/>
          <w:szCs w:val="24"/>
        </w:rPr>
      </w:pPr>
    </w:p>
    <w:p w14:paraId="48A76FD1" w14:textId="5A7988A7" w:rsidR="008F7552" w:rsidRDefault="008F7552" w:rsidP="0057220F">
      <w:pPr>
        <w:rPr>
          <w:rFonts w:ascii="HG丸ｺﾞｼｯｸM-PRO" w:eastAsia="HG丸ｺﾞｼｯｸM-PRO" w:hAnsi="HG丸ｺﾞｼｯｸM-PRO"/>
          <w:b/>
          <w:bCs/>
          <w:color w:val="000000" w:themeColor="text1"/>
          <w:sz w:val="24"/>
          <w:szCs w:val="24"/>
        </w:rPr>
      </w:pPr>
    </w:p>
    <w:p w14:paraId="037C65CF" w14:textId="565A6255" w:rsidR="008F7552" w:rsidRDefault="008F7552" w:rsidP="0057220F">
      <w:pPr>
        <w:rPr>
          <w:rFonts w:ascii="HG丸ｺﾞｼｯｸM-PRO" w:eastAsia="HG丸ｺﾞｼｯｸM-PRO" w:hAnsi="HG丸ｺﾞｼｯｸM-PRO"/>
          <w:b/>
          <w:bCs/>
          <w:color w:val="000000" w:themeColor="text1"/>
          <w:sz w:val="24"/>
          <w:szCs w:val="24"/>
        </w:rPr>
      </w:pPr>
    </w:p>
    <w:p w14:paraId="647B3031" w14:textId="64F4B56B" w:rsidR="008F7552" w:rsidRDefault="008F7552" w:rsidP="0057220F">
      <w:pPr>
        <w:rPr>
          <w:rFonts w:ascii="HG丸ｺﾞｼｯｸM-PRO" w:eastAsia="HG丸ｺﾞｼｯｸM-PRO" w:hAnsi="HG丸ｺﾞｼｯｸM-PRO"/>
          <w:b/>
          <w:bCs/>
          <w:color w:val="000000" w:themeColor="text1"/>
          <w:sz w:val="24"/>
          <w:szCs w:val="24"/>
        </w:rPr>
      </w:pPr>
    </w:p>
    <w:p w14:paraId="1AE0C01C" w14:textId="3B36BDC6" w:rsidR="008F7552" w:rsidRDefault="008F7552" w:rsidP="0057220F">
      <w:pPr>
        <w:rPr>
          <w:rFonts w:ascii="HG丸ｺﾞｼｯｸM-PRO" w:eastAsia="HG丸ｺﾞｼｯｸM-PRO" w:hAnsi="HG丸ｺﾞｼｯｸM-PRO"/>
          <w:b/>
          <w:bCs/>
          <w:color w:val="000000" w:themeColor="text1"/>
          <w:sz w:val="24"/>
          <w:szCs w:val="24"/>
        </w:rPr>
      </w:pPr>
    </w:p>
    <w:p w14:paraId="3E1B3956" w14:textId="35735B01" w:rsidR="008F7552" w:rsidRDefault="008F7552" w:rsidP="0057220F">
      <w:pPr>
        <w:rPr>
          <w:rFonts w:ascii="HG丸ｺﾞｼｯｸM-PRO" w:eastAsia="HG丸ｺﾞｼｯｸM-PRO" w:hAnsi="HG丸ｺﾞｼｯｸM-PRO"/>
          <w:b/>
          <w:bCs/>
          <w:color w:val="000000" w:themeColor="text1"/>
          <w:sz w:val="24"/>
          <w:szCs w:val="24"/>
        </w:rPr>
      </w:pPr>
    </w:p>
    <w:p w14:paraId="25770923" w14:textId="62A63A09" w:rsidR="008F7552" w:rsidRDefault="008F7552" w:rsidP="0057220F">
      <w:pPr>
        <w:rPr>
          <w:rFonts w:ascii="HG丸ｺﾞｼｯｸM-PRO" w:eastAsia="HG丸ｺﾞｼｯｸM-PRO" w:hAnsi="HG丸ｺﾞｼｯｸM-PRO"/>
          <w:b/>
          <w:bCs/>
          <w:color w:val="000000" w:themeColor="text1"/>
          <w:sz w:val="24"/>
          <w:szCs w:val="24"/>
        </w:rPr>
      </w:pPr>
    </w:p>
    <w:p w14:paraId="1E0D5F90" w14:textId="0217C732" w:rsidR="008F7552" w:rsidRDefault="008F7552" w:rsidP="0057220F">
      <w:pPr>
        <w:rPr>
          <w:rFonts w:ascii="HG丸ｺﾞｼｯｸM-PRO" w:eastAsia="HG丸ｺﾞｼｯｸM-PRO" w:hAnsi="HG丸ｺﾞｼｯｸM-PRO"/>
          <w:b/>
          <w:bCs/>
          <w:color w:val="000000" w:themeColor="text1"/>
          <w:sz w:val="24"/>
          <w:szCs w:val="24"/>
        </w:rPr>
      </w:pPr>
    </w:p>
    <w:p w14:paraId="65417F43" w14:textId="31B2F4CF" w:rsidR="008F7552" w:rsidRDefault="008F7552" w:rsidP="0057220F">
      <w:pPr>
        <w:rPr>
          <w:rFonts w:ascii="HG丸ｺﾞｼｯｸM-PRO" w:eastAsia="HG丸ｺﾞｼｯｸM-PRO" w:hAnsi="HG丸ｺﾞｼｯｸM-PRO"/>
          <w:b/>
          <w:bCs/>
          <w:color w:val="000000" w:themeColor="text1"/>
          <w:sz w:val="24"/>
          <w:szCs w:val="24"/>
        </w:rPr>
      </w:pPr>
    </w:p>
    <w:p w14:paraId="39667C98" w14:textId="2BC6B36E" w:rsidR="008F7552" w:rsidRDefault="008F7552" w:rsidP="0057220F">
      <w:pPr>
        <w:rPr>
          <w:rFonts w:ascii="HG丸ｺﾞｼｯｸM-PRO" w:eastAsia="HG丸ｺﾞｼｯｸM-PRO" w:hAnsi="HG丸ｺﾞｼｯｸM-PRO"/>
          <w:b/>
          <w:bCs/>
          <w:color w:val="000000" w:themeColor="text1"/>
          <w:sz w:val="24"/>
          <w:szCs w:val="24"/>
        </w:rPr>
      </w:pPr>
    </w:p>
    <w:p w14:paraId="6928A95B" w14:textId="77777777" w:rsidR="008F7552" w:rsidRDefault="008F7552" w:rsidP="008F7552">
      <w:pPr>
        <w:rPr>
          <w:rFonts w:ascii="HG丸ｺﾞｼｯｸM-PRO" w:eastAsia="HG丸ｺﾞｼｯｸM-PRO" w:hAnsi="HG丸ｺﾞｼｯｸM-PRO"/>
          <w:color w:val="000000" w:themeColor="text1"/>
          <w:sz w:val="24"/>
          <w:szCs w:val="24"/>
        </w:rPr>
      </w:pPr>
      <w:r w:rsidRPr="0057220F">
        <w:rPr>
          <w:rFonts w:ascii="HG丸ｺﾞｼｯｸM-PRO" w:eastAsia="HG丸ｺﾞｼｯｸM-PRO" w:hAnsi="HG丸ｺﾞｼｯｸM-PRO" w:hint="eastAsia"/>
          <w:color w:val="000000" w:themeColor="text1"/>
          <w:sz w:val="24"/>
          <w:szCs w:val="24"/>
        </w:rPr>
        <w:lastRenderedPageBreak/>
        <w:t>当</w:t>
      </w:r>
      <w:r>
        <w:rPr>
          <w:rFonts w:ascii="HG丸ｺﾞｼｯｸM-PRO" w:eastAsia="HG丸ｺﾞｼｯｸM-PRO" w:hAnsi="HG丸ｺﾞｼｯｸM-PRO" w:hint="eastAsia"/>
          <w:color w:val="000000" w:themeColor="text1"/>
          <w:sz w:val="24"/>
          <w:szCs w:val="24"/>
        </w:rPr>
        <w:t>健診</w:t>
      </w:r>
      <w:r w:rsidRPr="0057220F">
        <w:rPr>
          <w:rFonts w:ascii="HG丸ｺﾞｼｯｸM-PRO" w:eastAsia="HG丸ｺﾞｼｯｸM-PRO" w:hAnsi="HG丸ｺﾞｼｯｸM-PRO" w:hint="eastAsia"/>
          <w:color w:val="000000" w:themeColor="text1"/>
          <w:sz w:val="24"/>
          <w:szCs w:val="24"/>
        </w:rPr>
        <w:t>センターの</w:t>
      </w:r>
      <w:r>
        <w:rPr>
          <w:rFonts w:ascii="HG丸ｺﾞｼｯｸM-PRO" w:eastAsia="HG丸ｺﾞｼｯｸM-PRO" w:hAnsi="HG丸ｺﾞｼｯｸM-PRO" w:hint="eastAsia"/>
          <w:color w:val="000000" w:themeColor="text1"/>
          <w:sz w:val="24"/>
          <w:szCs w:val="24"/>
        </w:rPr>
        <w:t>平成30年度健診者の</w:t>
      </w:r>
      <w:r w:rsidRPr="0057220F">
        <w:rPr>
          <w:rFonts w:ascii="HG丸ｺﾞｼｯｸM-PRO" w:eastAsia="HG丸ｺﾞｼｯｸM-PRO" w:hAnsi="HG丸ｺﾞｼｯｸM-PRO" w:hint="eastAsia"/>
          <w:color w:val="000000" w:themeColor="text1"/>
          <w:sz w:val="24"/>
          <w:szCs w:val="24"/>
        </w:rPr>
        <w:t>生活習慣の状況について</w:t>
      </w:r>
      <w:r>
        <w:rPr>
          <w:rFonts w:ascii="HG丸ｺﾞｼｯｸM-PRO" w:eastAsia="HG丸ｺﾞｼｯｸM-PRO" w:hAnsi="HG丸ｺﾞｼｯｸM-PRO" w:hint="eastAsia"/>
          <w:color w:val="000000" w:themeColor="text1"/>
          <w:sz w:val="24"/>
          <w:szCs w:val="24"/>
        </w:rPr>
        <w:t>は以下の結果が出ています。</w:t>
      </w:r>
    </w:p>
    <w:p w14:paraId="00DE3F22" w14:textId="77777777" w:rsidR="008F7552" w:rsidRPr="008F7552" w:rsidRDefault="008F7552" w:rsidP="0057220F">
      <w:pPr>
        <w:rPr>
          <w:rFonts w:ascii="HG丸ｺﾞｼｯｸM-PRO" w:eastAsia="HG丸ｺﾞｼｯｸM-PRO" w:hAnsi="HG丸ｺﾞｼｯｸM-PRO" w:hint="eastAsia"/>
          <w:b/>
          <w:bCs/>
          <w:color w:val="000000" w:themeColor="text1"/>
          <w:sz w:val="24"/>
          <w:szCs w:val="24"/>
        </w:rPr>
      </w:pPr>
    </w:p>
    <w:p w14:paraId="6A881E02" w14:textId="77777777" w:rsidR="0057220F" w:rsidRPr="0057220F" w:rsidRDefault="0057220F" w:rsidP="0057220F">
      <w:pPr>
        <w:pStyle w:val="a5"/>
        <w:numPr>
          <w:ilvl w:val="0"/>
          <w:numId w:val="8"/>
        </w:numPr>
        <w:ind w:leftChars="0"/>
        <w:rPr>
          <w:rFonts w:ascii="HG丸ｺﾞｼｯｸM-PRO" w:eastAsia="HG丸ｺﾞｼｯｸM-PRO" w:hAnsi="HG丸ｺﾞｼｯｸM-PRO"/>
          <w:b/>
          <w:bCs/>
          <w:color w:val="000000" w:themeColor="text1"/>
          <w:sz w:val="24"/>
          <w:szCs w:val="24"/>
        </w:rPr>
      </w:pPr>
      <w:r w:rsidRPr="0057220F">
        <w:rPr>
          <w:rFonts w:ascii="HG丸ｺﾞｼｯｸM-PRO" w:eastAsia="HG丸ｺﾞｼｯｸM-PRO" w:hAnsi="HG丸ｺﾞｼｯｸM-PRO" w:hint="eastAsia"/>
          <w:b/>
          <w:bCs/>
          <w:color w:val="000000" w:themeColor="text1"/>
          <w:sz w:val="24"/>
          <w:szCs w:val="24"/>
        </w:rPr>
        <w:t>飲酒</w:t>
      </w:r>
    </w:p>
    <w:p w14:paraId="02F40FB7" w14:textId="77777777" w:rsidR="0057220F" w:rsidRPr="0057220F" w:rsidRDefault="0057220F" w:rsidP="0057220F">
      <w:pPr>
        <w:rPr>
          <w:rFonts w:ascii="HG丸ｺﾞｼｯｸM-PRO" w:eastAsia="HG丸ｺﾞｼｯｸM-PRO" w:hAnsi="HG丸ｺﾞｼｯｸM-PRO"/>
          <w:b/>
          <w:bCs/>
          <w:color w:val="000000" w:themeColor="text1"/>
          <w:sz w:val="24"/>
          <w:szCs w:val="24"/>
        </w:rPr>
      </w:pPr>
    </w:p>
    <w:p w14:paraId="680BA2EA" w14:textId="4BCBDE02" w:rsidR="00FF70B3" w:rsidRPr="008F1EC3" w:rsidRDefault="00926EC3" w:rsidP="0057220F">
      <w:pPr>
        <w:rPr>
          <w:rFonts w:ascii="HG丸ｺﾞｼｯｸM-PRO" w:eastAsia="HG丸ｺﾞｼｯｸM-PRO" w:hAnsi="HG丸ｺﾞｼｯｸM-PRO" w:cs="メイリオ"/>
          <w:color w:val="FF0000"/>
          <w:sz w:val="24"/>
          <w:szCs w:val="24"/>
        </w:rPr>
      </w:pPr>
      <w:r>
        <w:rPr>
          <w:rFonts w:ascii="HG丸ｺﾞｼｯｸM-PRO" w:eastAsia="HG丸ｺﾞｼｯｸM-PRO" w:hAnsi="HG丸ｺﾞｼｯｸM-PRO" w:cs="メイリオ" w:hint="eastAsia"/>
          <w:sz w:val="24"/>
          <w:szCs w:val="24"/>
        </w:rPr>
        <w:t>「お酒を飲む頻度はどれくらいですか？」という質問において、</w:t>
      </w:r>
      <w:r w:rsidR="00C304F3">
        <w:rPr>
          <w:rFonts w:ascii="HG丸ｺﾞｼｯｸM-PRO" w:eastAsia="HG丸ｺﾞｼｯｸM-PRO" w:hAnsi="HG丸ｺﾞｼｯｸM-PRO" w:cs="メイリオ" w:hint="eastAsia"/>
          <w:sz w:val="24"/>
          <w:szCs w:val="24"/>
        </w:rPr>
        <w:t>飲酒される方は男性の</w:t>
      </w:r>
      <w:r w:rsidR="00C304F3" w:rsidRPr="008F1EC3">
        <w:rPr>
          <w:rFonts w:ascii="HG丸ｺﾞｼｯｸM-PRO" w:eastAsia="HG丸ｺﾞｼｯｸM-PRO" w:hAnsi="HG丸ｺﾞｼｯｸM-PRO" w:cs="メイリオ" w:hint="eastAsia"/>
          <w:color w:val="FF0000"/>
          <w:sz w:val="24"/>
          <w:szCs w:val="24"/>
        </w:rPr>
        <w:t>1.</w:t>
      </w:r>
      <w:r w:rsidR="008F1EC3" w:rsidRPr="008F1EC3">
        <w:rPr>
          <w:rFonts w:ascii="HG丸ｺﾞｼｯｸM-PRO" w:eastAsia="HG丸ｺﾞｼｯｸM-PRO" w:hAnsi="HG丸ｺﾞｼｯｸM-PRO" w:cs="メイリオ" w:hint="eastAsia"/>
          <w:color w:val="FF0000"/>
          <w:sz w:val="24"/>
          <w:szCs w:val="24"/>
        </w:rPr>
        <w:t>6</w:t>
      </w:r>
      <w:r w:rsidR="00C304F3">
        <w:rPr>
          <w:rFonts w:ascii="HG丸ｺﾞｼｯｸM-PRO" w:eastAsia="HG丸ｺﾞｼｯｸM-PRO" w:hAnsi="HG丸ｺﾞｼｯｸM-PRO" w:cs="メイリオ" w:hint="eastAsia"/>
          <w:sz w:val="24"/>
          <w:szCs w:val="24"/>
        </w:rPr>
        <w:t>人に1人、女性は</w:t>
      </w:r>
      <w:r w:rsidR="008F1EC3" w:rsidRPr="008F1EC3">
        <w:rPr>
          <w:rFonts w:ascii="HG丸ｺﾞｼｯｸM-PRO" w:eastAsia="HG丸ｺﾞｼｯｸM-PRO" w:hAnsi="HG丸ｺﾞｼｯｸM-PRO" w:cs="メイリオ" w:hint="eastAsia"/>
          <w:color w:val="FF0000"/>
          <w:sz w:val="24"/>
          <w:szCs w:val="24"/>
        </w:rPr>
        <w:t>2.</w:t>
      </w:r>
      <w:r w:rsidR="008F1EC3">
        <w:rPr>
          <w:rFonts w:ascii="HG丸ｺﾞｼｯｸM-PRO" w:eastAsia="HG丸ｺﾞｼｯｸM-PRO" w:hAnsi="HG丸ｺﾞｼｯｸM-PRO" w:cs="メイリオ" w:hint="eastAsia"/>
          <w:color w:val="FF0000"/>
          <w:sz w:val="24"/>
          <w:szCs w:val="24"/>
        </w:rPr>
        <w:t>8</w:t>
      </w:r>
      <w:r w:rsidR="00F05786">
        <w:rPr>
          <w:rFonts w:ascii="HG丸ｺﾞｼｯｸM-PRO" w:eastAsia="HG丸ｺﾞｼｯｸM-PRO" w:hAnsi="HG丸ｺﾞｼｯｸM-PRO" w:cs="メイリオ" w:hint="eastAsia"/>
          <w:sz w:val="24"/>
          <w:szCs w:val="24"/>
        </w:rPr>
        <w:t>人に1人の方が飲酒を</w:t>
      </w:r>
      <w:r w:rsidR="0057220F">
        <w:rPr>
          <w:rFonts w:ascii="HG丸ｺﾞｼｯｸM-PRO" w:eastAsia="HG丸ｺﾞｼｯｸM-PRO" w:hAnsi="HG丸ｺﾞｼｯｸM-PRO" w:cs="メイリオ" w:hint="eastAsia"/>
          <w:sz w:val="24"/>
          <w:szCs w:val="24"/>
        </w:rPr>
        <w:t>される結果が出ています</w:t>
      </w:r>
      <w:r w:rsidR="00F05786">
        <w:rPr>
          <w:rFonts w:ascii="HG丸ｺﾞｼｯｸM-PRO" w:eastAsia="HG丸ｺﾞｼｯｸM-PRO" w:hAnsi="HG丸ｺﾞｼｯｸM-PRO" w:cs="メイリオ" w:hint="eastAsia"/>
          <w:sz w:val="24"/>
          <w:szCs w:val="24"/>
        </w:rPr>
        <w:t>。</w:t>
      </w:r>
      <w:r>
        <w:rPr>
          <w:rFonts w:ascii="HG丸ｺﾞｼｯｸM-PRO" w:eastAsia="HG丸ｺﾞｼｯｸM-PRO" w:hAnsi="HG丸ｺﾞｼｯｸM-PRO" w:cs="メイリオ" w:hint="eastAsia"/>
          <w:sz w:val="24"/>
          <w:szCs w:val="24"/>
        </w:rPr>
        <w:t>（下表参照）</w:t>
      </w:r>
    </w:p>
    <w:p w14:paraId="2175D722" w14:textId="77777777" w:rsidR="00926EC3" w:rsidRDefault="00926EC3" w:rsidP="00884BF5">
      <w:pPr>
        <w:tabs>
          <w:tab w:val="left" w:pos="1740"/>
        </w:tabs>
        <w:jc w:val="left"/>
        <w:rPr>
          <w:rFonts w:ascii="HG丸ｺﾞｼｯｸM-PRO" w:eastAsia="HG丸ｺﾞｼｯｸM-PRO" w:hAnsi="HG丸ｺﾞｼｯｸM-PRO" w:cs="メイリオ"/>
          <w:sz w:val="24"/>
          <w:szCs w:val="24"/>
        </w:rPr>
      </w:pPr>
    </w:p>
    <w:p w14:paraId="40CB01F4" w14:textId="77777777" w:rsidR="007A44B4" w:rsidRDefault="007A44B4" w:rsidP="00884BF5">
      <w:pPr>
        <w:tabs>
          <w:tab w:val="left" w:pos="1740"/>
        </w:tabs>
        <w:jc w:val="left"/>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w:t>
      </w:r>
      <w:bookmarkStart w:id="0" w:name="_Hlk23346101"/>
      <w:r>
        <w:rPr>
          <w:rFonts w:ascii="HG丸ｺﾞｼｯｸM-PRO" w:eastAsia="HG丸ｺﾞｼｯｸM-PRO" w:hAnsi="HG丸ｺﾞｼｯｸM-PRO" w:cs="メイリオ" w:hint="eastAsia"/>
          <w:sz w:val="24"/>
          <w:szCs w:val="24"/>
        </w:rPr>
        <w:t>「お酒を飲む頻度はどれくらいですか？」</w:t>
      </w:r>
      <w:bookmarkEnd w:id="0"/>
    </w:p>
    <w:p w14:paraId="4716B5DF" w14:textId="77777777" w:rsidR="007A44B4" w:rsidRPr="007A44B4" w:rsidRDefault="007A44B4" w:rsidP="00884BF5">
      <w:pPr>
        <w:tabs>
          <w:tab w:val="left" w:pos="1740"/>
        </w:tabs>
        <w:jc w:val="left"/>
        <w:rPr>
          <w:rFonts w:ascii="HG丸ｺﾞｼｯｸM-PRO" w:eastAsia="HG丸ｺﾞｼｯｸM-PRO" w:hAnsi="HG丸ｺﾞｼｯｸM-PRO" w:cs="メイリオ"/>
          <w:sz w:val="20"/>
          <w:szCs w:val="20"/>
        </w:rPr>
      </w:pPr>
      <w:r w:rsidRPr="007A44B4">
        <w:rPr>
          <w:rFonts w:ascii="HG丸ｺﾞｼｯｸM-PRO" w:eastAsia="HG丸ｺﾞｼｯｸM-PRO" w:hAnsi="HG丸ｺﾞｼｯｸM-PRO" w:cs="メイリオ" w:hint="eastAsia"/>
          <w:sz w:val="20"/>
          <w:szCs w:val="20"/>
        </w:rPr>
        <w:t>※飲まないは月に数回程度や飲めない方も含みます</w:t>
      </w:r>
    </w:p>
    <w:tbl>
      <w:tblPr>
        <w:tblpPr w:leftFromText="142" w:rightFromText="142" w:vertAnchor="text" w:tblpY="1"/>
        <w:tblOverlap w:val="never"/>
        <w:tblW w:w="2640" w:type="pct"/>
        <w:tblBorders>
          <w:top w:val="single" w:sz="6" w:space="0" w:color="999999"/>
          <w:left w:val="single" w:sz="6" w:space="0" w:color="999999"/>
          <w:bottom w:val="single" w:sz="6" w:space="0" w:color="999999"/>
          <w:right w:val="single" w:sz="6" w:space="0" w:color="999999"/>
        </w:tblBorders>
        <w:tblCellMar>
          <w:top w:w="45" w:type="dxa"/>
          <w:left w:w="45" w:type="dxa"/>
          <w:bottom w:w="45" w:type="dxa"/>
          <w:right w:w="45" w:type="dxa"/>
        </w:tblCellMar>
        <w:tblLook w:val="04A0" w:firstRow="1" w:lastRow="0" w:firstColumn="1" w:lastColumn="0" w:noHBand="0" w:noVBand="1"/>
      </w:tblPr>
      <w:tblGrid>
        <w:gridCol w:w="1714"/>
        <w:gridCol w:w="1099"/>
        <w:gridCol w:w="1148"/>
        <w:gridCol w:w="1418"/>
      </w:tblGrid>
      <w:tr w:rsidR="00884BF5" w:rsidRPr="00EA135C" w14:paraId="42AE6ABC" w14:textId="77777777" w:rsidTr="0004537C">
        <w:trPr>
          <w:trHeight w:val="249"/>
        </w:trPr>
        <w:tc>
          <w:tcPr>
            <w:tcW w:w="1592"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4D4C09BF" w14:textId="77777777" w:rsidR="00884BF5" w:rsidRPr="00EA135C" w:rsidRDefault="00884BF5" w:rsidP="007A44B4">
            <w:pPr>
              <w:widowControl/>
              <w:jc w:val="center"/>
              <w:rPr>
                <w:rFonts w:ascii="HG丸ｺﾞｼｯｸM-PRO" w:eastAsia="HG丸ｺﾞｼｯｸM-PRO" w:hAnsi="HG丸ｺﾞｼｯｸM-PRO" w:cs="メイリオ"/>
                <w:kern w:val="0"/>
                <w:sz w:val="24"/>
                <w:szCs w:val="24"/>
              </w:rPr>
            </w:pPr>
            <w:r>
              <w:rPr>
                <w:rFonts w:ascii="HG丸ｺﾞｼｯｸM-PRO" w:eastAsia="HG丸ｺﾞｼｯｸM-PRO" w:hAnsi="HG丸ｺﾞｼｯｸM-PRO" w:cs="メイリオ" w:hint="eastAsia"/>
                <w:kern w:val="0"/>
                <w:sz w:val="24"/>
                <w:szCs w:val="24"/>
              </w:rPr>
              <w:t>飲酒</w:t>
            </w:r>
          </w:p>
        </w:tc>
        <w:tc>
          <w:tcPr>
            <w:tcW w:w="1022"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791EC724" w14:textId="77777777" w:rsidR="00884BF5" w:rsidRPr="008645E4" w:rsidRDefault="00884BF5" w:rsidP="007A44B4">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男性</w:t>
            </w:r>
          </w:p>
        </w:tc>
        <w:tc>
          <w:tcPr>
            <w:tcW w:w="1067"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2CCA995B" w14:textId="77777777" w:rsidR="00884BF5" w:rsidRPr="008645E4" w:rsidRDefault="00884BF5" w:rsidP="007A44B4">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女性</w:t>
            </w:r>
          </w:p>
        </w:tc>
        <w:tc>
          <w:tcPr>
            <w:tcW w:w="1318"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7369F379" w14:textId="77777777" w:rsidR="00884BF5" w:rsidRPr="008645E4" w:rsidRDefault="00884BF5" w:rsidP="007A44B4">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総数</w:t>
            </w:r>
          </w:p>
        </w:tc>
      </w:tr>
      <w:tr w:rsidR="00884BF5" w:rsidRPr="00EA135C" w14:paraId="014EE900" w14:textId="77777777" w:rsidTr="0004537C">
        <w:trPr>
          <w:trHeight w:val="511"/>
        </w:trPr>
        <w:tc>
          <w:tcPr>
            <w:tcW w:w="1592" w:type="pct"/>
            <w:tcBorders>
              <w:top w:val="single" w:sz="6" w:space="0" w:color="999999"/>
              <w:left w:val="single" w:sz="6" w:space="0" w:color="999999"/>
              <w:bottom w:val="single" w:sz="6" w:space="0" w:color="999999"/>
              <w:right w:val="single" w:sz="6" w:space="0" w:color="999999"/>
            </w:tcBorders>
            <w:vAlign w:val="center"/>
            <w:hideMark/>
          </w:tcPr>
          <w:p w14:paraId="384178DA" w14:textId="77777777" w:rsidR="00884BF5" w:rsidRPr="00813EE6" w:rsidRDefault="00884BF5" w:rsidP="007A44B4">
            <w:pPr>
              <w:widowControl/>
              <w:jc w:val="center"/>
              <w:rPr>
                <w:rFonts w:ascii="HG丸ｺﾞｼｯｸM-PRO" w:eastAsia="HG丸ｺﾞｼｯｸM-PRO" w:hAnsi="HG丸ｺﾞｼｯｸM-PRO" w:cs="メイリオ"/>
                <w:b/>
                <w:kern w:val="0"/>
                <w:szCs w:val="21"/>
              </w:rPr>
            </w:pPr>
            <w:r>
              <w:rPr>
                <w:rFonts w:ascii="HG丸ｺﾞｼｯｸM-PRO" w:eastAsia="HG丸ｺﾞｼｯｸM-PRO" w:hAnsi="HG丸ｺﾞｼｯｸM-PRO" w:cs="メイリオ" w:hint="eastAsia"/>
                <w:b/>
                <w:kern w:val="0"/>
                <w:szCs w:val="21"/>
              </w:rPr>
              <w:t>飲まない</w:t>
            </w:r>
          </w:p>
        </w:tc>
        <w:tc>
          <w:tcPr>
            <w:tcW w:w="1022" w:type="pct"/>
            <w:tcBorders>
              <w:top w:val="single" w:sz="6" w:space="0" w:color="999999"/>
              <w:left w:val="single" w:sz="6" w:space="0" w:color="999999"/>
              <w:bottom w:val="single" w:sz="6" w:space="0" w:color="999999"/>
              <w:right w:val="single" w:sz="6" w:space="0" w:color="999999"/>
            </w:tcBorders>
            <w:vAlign w:val="center"/>
          </w:tcPr>
          <w:p w14:paraId="42C612C5" w14:textId="04DE0ED5" w:rsidR="0004537C" w:rsidRPr="001A47CD" w:rsidRDefault="00AB59AB" w:rsidP="0004537C">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4,</w:t>
            </w:r>
            <w:r w:rsidR="001A47CD" w:rsidRPr="001A47CD">
              <w:rPr>
                <w:rFonts w:ascii="HG丸ｺﾞｼｯｸM-PRO" w:eastAsia="HG丸ｺﾞｼｯｸM-PRO" w:hAnsi="HG丸ｺﾞｼｯｸM-PRO" w:cs="メイリオ" w:hint="eastAsia"/>
                <w:bCs/>
                <w:color w:val="FF0000"/>
                <w:kern w:val="0"/>
                <w:szCs w:val="21"/>
              </w:rPr>
              <w:t>523</w:t>
            </w:r>
            <w:r w:rsidR="0004537C" w:rsidRPr="001A47CD">
              <w:rPr>
                <w:rFonts w:ascii="HG丸ｺﾞｼｯｸM-PRO" w:eastAsia="HG丸ｺﾞｼｯｸM-PRO" w:hAnsi="HG丸ｺﾞｼｯｸM-PRO" w:cs="メイリオ" w:hint="eastAsia"/>
                <w:bCs/>
                <w:color w:val="FF0000"/>
                <w:kern w:val="0"/>
                <w:szCs w:val="21"/>
              </w:rPr>
              <w:t>名</w:t>
            </w:r>
          </w:p>
        </w:tc>
        <w:tc>
          <w:tcPr>
            <w:tcW w:w="1067" w:type="pct"/>
            <w:tcBorders>
              <w:top w:val="single" w:sz="6" w:space="0" w:color="999999"/>
              <w:left w:val="single" w:sz="6" w:space="0" w:color="999999"/>
              <w:bottom w:val="single" w:sz="6" w:space="0" w:color="999999"/>
              <w:right w:val="single" w:sz="6" w:space="0" w:color="999999"/>
            </w:tcBorders>
            <w:vAlign w:val="center"/>
          </w:tcPr>
          <w:p w14:paraId="43CAE5A9" w14:textId="4EFA88D4" w:rsidR="00884BF5" w:rsidRPr="001A47CD" w:rsidRDefault="00107197" w:rsidP="007A44B4">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8,</w:t>
            </w:r>
            <w:r w:rsidR="001A47CD" w:rsidRPr="001A47CD">
              <w:rPr>
                <w:rFonts w:ascii="HG丸ｺﾞｼｯｸM-PRO" w:eastAsia="HG丸ｺﾞｼｯｸM-PRO" w:hAnsi="HG丸ｺﾞｼｯｸM-PRO" w:cs="メイリオ" w:hint="eastAsia"/>
                <w:bCs/>
                <w:color w:val="FF0000"/>
                <w:kern w:val="0"/>
                <w:szCs w:val="21"/>
              </w:rPr>
              <w:t>543</w:t>
            </w:r>
            <w:r w:rsidR="0004537C" w:rsidRPr="001A47CD">
              <w:rPr>
                <w:rFonts w:ascii="HG丸ｺﾞｼｯｸM-PRO" w:eastAsia="HG丸ｺﾞｼｯｸM-PRO" w:hAnsi="HG丸ｺﾞｼｯｸM-PRO" w:cs="メイリオ" w:hint="eastAsia"/>
                <w:bCs/>
                <w:color w:val="FF0000"/>
                <w:kern w:val="0"/>
                <w:szCs w:val="21"/>
              </w:rPr>
              <w:t>名</w:t>
            </w:r>
          </w:p>
        </w:tc>
        <w:tc>
          <w:tcPr>
            <w:tcW w:w="1318" w:type="pct"/>
            <w:tcBorders>
              <w:top w:val="single" w:sz="6" w:space="0" w:color="999999"/>
              <w:left w:val="single" w:sz="6" w:space="0" w:color="999999"/>
              <w:bottom w:val="single" w:sz="6" w:space="0" w:color="999999"/>
              <w:right w:val="single" w:sz="6" w:space="0" w:color="999999"/>
            </w:tcBorders>
            <w:vAlign w:val="center"/>
          </w:tcPr>
          <w:p w14:paraId="59D952EB" w14:textId="0AE0B38A" w:rsidR="00884BF5" w:rsidRPr="001A47CD" w:rsidRDefault="00107197" w:rsidP="007A44B4">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1</w:t>
            </w:r>
            <w:r w:rsidR="001A47CD" w:rsidRPr="001A47CD">
              <w:rPr>
                <w:rFonts w:ascii="HG丸ｺﾞｼｯｸM-PRO" w:eastAsia="HG丸ｺﾞｼｯｸM-PRO" w:hAnsi="HG丸ｺﾞｼｯｸM-PRO" w:cs="メイリオ" w:hint="eastAsia"/>
                <w:bCs/>
                <w:color w:val="FF0000"/>
                <w:kern w:val="0"/>
                <w:szCs w:val="21"/>
              </w:rPr>
              <w:t>3</w:t>
            </w:r>
            <w:r w:rsidRPr="001A47CD">
              <w:rPr>
                <w:rFonts w:ascii="HG丸ｺﾞｼｯｸM-PRO" w:eastAsia="HG丸ｺﾞｼｯｸM-PRO" w:hAnsi="HG丸ｺﾞｼｯｸM-PRO" w:cs="メイリオ" w:hint="eastAsia"/>
                <w:bCs/>
                <w:color w:val="FF0000"/>
                <w:kern w:val="0"/>
                <w:szCs w:val="21"/>
              </w:rPr>
              <w:t>,</w:t>
            </w:r>
            <w:r w:rsidR="001A47CD" w:rsidRPr="001A47CD">
              <w:rPr>
                <w:rFonts w:ascii="HG丸ｺﾞｼｯｸM-PRO" w:eastAsia="HG丸ｺﾞｼｯｸM-PRO" w:hAnsi="HG丸ｺﾞｼｯｸM-PRO" w:cs="メイリオ" w:hint="eastAsia"/>
                <w:bCs/>
                <w:color w:val="FF0000"/>
                <w:kern w:val="0"/>
                <w:szCs w:val="21"/>
              </w:rPr>
              <w:t>066</w:t>
            </w:r>
            <w:r w:rsidRPr="001A47CD">
              <w:rPr>
                <w:rFonts w:ascii="HG丸ｺﾞｼｯｸM-PRO" w:eastAsia="HG丸ｺﾞｼｯｸM-PRO" w:hAnsi="HG丸ｺﾞｼｯｸM-PRO" w:cs="メイリオ" w:hint="eastAsia"/>
                <w:bCs/>
                <w:color w:val="FF0000"/>
                <w:kern w:val="0"/>
                <w:szCs w:val="21"/>
              </w:rPr>
              <w:t>名</w:t>
            </w:r>
          </w:p>
        </w:tc>
      </w:tr>
      <w:tr w:rsidR="00884BF5" w:rsidRPr="00EA135C" w14:paraId="22A4CDED" w14:textId="77777777" w:rsidTr="0004537C">
        <w:trPr>
          <w:trHeight w:val="511"/>
        </w:trPr>
        <w:tc>
          <w:tcPr>
            <w:tcW w:w="1592" w:type="pct"/>
            <w:tcBorders>
              <w:top w:val="single" w:sz="6" w:space="0" w:color="999999"/>
              <w:left w:val="single" w:sz="6" w:space="0" w:color="999999"/>
              <w:bottom w:val="single" w:sz="6" w:space="0" w:color="999999"/>
              <w:right w:val="single" w:sz="6" w:space="0" w:color="999999"/>
            </w:tcBorders>
            <w:vAlign w:val="center"/>
            <w:hideMark/>
          </w:tcPr>
          <w:p w14:paraId="4B4D607E" w14:textId="77777777" w:rsidR="00884BF5" w:rsidRPr="00813EE6" w:rsidRDefault="00884BF5" w:rsidP="007A44B4">
            <w:pPr>
              <w:widowControl/>
              <w:jc w:val="center"/>
              <w:rPr>
                <w:rFonts w:ascii="HG丸ｺﾞｼｯｸM-PRO" w:eastAsia="HG丸ｺﾞｼｯｸM-PRO" w:hAnsi="HG丸ｺﾞｼｯｸM-PRO" w:cs="メイリオ"/>
                <w:b/>
                <w:kern w:val="0"/>
                <w:szCs w:val="21"/>
              </w:rPr>
            </w:pPr>
            <w:r>
              <w:rPr>
                <w:rFonts w:ascii="HG丸ｺﾞｼｯｸM-PRO" w:eastAsia="HG丸ｺﾞｼｯｸM-PRO" w:hAnsi="HG丸ｺﾞｼｯｸM-PRO" w:cs="メイリオ" w:hint="eastAsia"/>
                <w:b/>
                <w:kern w:val="0"/>
                <w:szCs w:val="21"/>
              </w:rPr>
              <w:t>飲む（毎日）</w:t>
            </w:r>
          </w:p>
        </w:tc>
        <w:tc>
          <w:tcPr>
            <w:tcW w:w="1022" w:type="pct"/>
            <w:tcBorders>
              <w:top w:val="single" w:sz="6" w:space="0" w:color="999999"/>
              <w:left w:val="single" w:sz="6" w:space="0" w:color="999999"/>
              <w:bottom w:val="single" w:sz="6" w:space="0" w:color="999999"/>
              <w:right w:val="single" w:sz="6" w:space="0" w:color="999999"/>
            </w:tcBorders>
            <w:vAlign w:val="center"/>
          </w:tcPr>
          <w:p w14:paraId="727BA427" w14:textId="574BC693" w:rsidR="00884BF5" w:rsidRPr="001A47CD" w:rsidRDefault="00107197" w:rsidP="007A44B4">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3,</w:t>
            </w:r>
            <w:r w:rsidR="001A47CD" w:rsidRPr="001A47CD">
              <w:rPr>
                <w:rFonts w:ascii="HG丸ｺﾞｼｯｸM-PRO" w:eastAsia="HG丸ｺﾞｼｯｸM-PRO" w:hAnsi="HG丸ｺﾞｼｯｸM-PRO" w:cs="メイリオ" w:hint="eastAsia"/>
                <w:bCs/>
                <w:color w:val="FF0000"/>
                <w:kern w:val="0"/>
                <w:szCs w:val="21"/>
              </w:rPr>
              <w:t>359</w:t>
            </w:r>
            <w:r w:rsidR="0004537C" w:rsidRPr="001A47CD">
              <w:rPr>
                <w:rFonts w:ascii="HG丸ｺﾞｼｯｸM-PRO" w:eastAsia="HG丸ｺﾞｼｯｸM-PRO" w:hAnsi="HG丸ｺﾞｼｯｸM-PRO" w:cs="メイリオ" w:hint="eastAsia"/>
                <w:bCs/>
                <w:color w:val="FF0000"/>
                <w:kern w:val="0"/>
                <w:szCs w:val="21"/>
              </w:rPr>
              <w:t>名</w:t>
            </w:r>
          </w:p>
        </w:tc>
        <w:tc>
          <w:tcPr>
            <w:tcW w:w="1067" w:type="pct"/>
            <w:tcBorders>
              <w:top w:val="single" w:sz="6" w:space="0" w:color="999999"/>
              <w:left w:val="single" w:sz="6" w:space="0" w:color="999999"/>
              <w:bottom w:val="single" w:sz="6" w:space="0" w:color="999999"/>
              <w:right w:val="single" w:sz="6" w:space="0" w:color="999999"/>
            </w:tcBorders>
            <w:vAlign w:val="center"/>
          </w:tcPr>
          <w:p w14:paraId="0C55646E" w14:textId="033B1313" w:rsidR="00884BF5" w:rsidRPr="001A47CD" w:rsidRDefault="00107197" w:rsidP="007A44B4">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1,</w:t>
            </w:r>
            <w:r w:rsidR="001A47CD" w:rsidRPr="001A47CD">
              <w:rPr>
                <w:rFonts w:ascii="HG丸ｺﾞｼｯｸM-PRO" w:eastAsia="HG丸ｺﾞｼｯｸM-PRO" w:hAnsi="HG丸ｺﾞｼｯｸM-PRO" w:cs="メイリオ" w:hint="eastAsia"/>
                <w:bCs/>
                <w:color w:val="FF0000"/>
                <w:kern w:val="0"/>
                <w:szCs w:val="21"/>
              </w:rPr>
              <w:t>232</w:t>
            </w:r>
            <w:r w:rsidR="0004537C" w:rsidRPr="001A47CD">
              <w:rPr>
                <w:rFonts w:ascii="HG丸ｺﾞｼｯｸM-PRO" w:eastAsia="HG丸ｺﾞｼｯｸM-PRO" w:hAnsi="HG丸ｺﾞｼｯｸM-PRO" w:cs="メイリオ" w:hint="eastAsia"/>
                <w:bCs/>
                <w:color w:val="FF0000"/>
                <w:kern w:val="0"/>
                <w:szCs w:val="21"/>
              </w:rPr>
              <w:t>名</w:t>
            </w:r>
          </w:p>
        </w:tc>
        <w:tc>
          <w:tcPr>
            <w:tcW w:w="1318" w:type="pct"/>
            <w:tcBorders>
              <w:top w:val="single" w:sz="6" w:space="0" w:color="999999"/>
              <w:left w:val="single" w:sz="6" w:space="0" w:color="999999"/>
              <w:bottom w:val="single" w:sz="6" w:space="0" w:color="999999"/>
              <w:right w:val="single" w:sz="6" w:space="0" w:color="999999"/>
            </w:tcBorders>
            <w:vAlign w:val="center"/>
          </w:tcPr>
          <w:p w14:paraId="42FA97F8" w14:textId="0F57349F" w:rsidR="00884BF5" w:rsidRPr="001A47CD" w:rsidRDefault="00107197" w:rsidP="007A44B4">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4,</w:t>
            </w:r>
            <w:r w:rsidR="001A47CD" w:rsidRPr="001A47CD">
              <w:rPr>
                <w:rFonts w:ascii="HG丸ｺﾞｼｯｸM-PRO" w:eastAsia="HG丸ｺﾞｼｯｸM-PRO" w:hAnsi="HG丸ｺﾞｼｯｸM-PRO" w:cs="メイリオ" w:hint="eastAsia"/>
                <w:bCs/>
                <w:color w:val="FF0000"/>
                <w:kern w:val="0"/>
                <w:szCs w:val="21"/>
              </w:rPr>
              <w:t>591</w:t>
            </w:r>
            <w:r w:rsidRPr="001A47CD">
              <w:rPr>
                <w:rFonts w:ascii="HG丸ｺﾞｼｯｸM-PRO" w:eastAsia="HG丸ｺﾞｼｯｸM-PRO" w:hAnsi="HG丸ｺﾞｼｯｸM-PRO" w:cs="メイリオ" w:hint="eastAsia"/>
                <w:bCs/>
                <w:color w:val="FF0000"/>
                <w:kern w:val="0"/>
                <w:szCs w:val="21"/>
              </w:rPr>
              <w:t>名</w:t>
            </w:r>
          </w:p>
        </w:tc>
      </w:tr>
      <w:tr w:rsidR="00884BF5" w:rsidRPr="00EA135C" w14:paraId="067D6861" w14:textId="77777777" w:rsidTr="0004537C">
        <w:trPr>
          <w:trHeight w:val="511"/>
        </w:trPr>
        <w:tc>
          <w:tcPr>
            <w:tcW w:w="1592" w:type="pct"/>
            <w:tcBorders>
              <w:top w:val="single" w:sz="6" w:space="0" w:color="999999"/>
              <w:left w:val="single" w:sz="6" w:space="0" w:color="999999"/>
              <w:bottom w:val="single" w:sz="6" w:space="0" w:color="999999"/>
              <w:right w:val="single" w:sz="6" w:space="0" w:color="999999"/>
            </w:tcBorders>
            <w:vAlign w:val="center"/>
            <w:hideMark/>
          </w:tcPr>
          <w:p w14:paraId="277CC5DB" w14:textId="77777777" w:rsidR="00884BF5" w:rsidRPr="00813EE6" w:rsidRDefault="00884BF5" w:rsidP="007A44B4">
            <w:pPr>
              <w:widowControl/>
              <w:jc w:val="center"/>
              <w:rPr>
                <w:rFonts w:ascii="HG丸ｺﾞｼｯｸM-PRO" w:eastAsia="HG丸ｺﾞｼｯｸM-PRO" w:hAnsi="HG丸ｺﾞｼｯｸM-PRO" w:cs="メイリオ"/>
                <w:b/>
                <w:kern w:val="0"/>
                <w:szCs w:val="21"/>
              </w:rPr>
            </w:pPr>
            <w:r>
              <w:rPr>
                <w:rFonts w:ascii="HG丸ｺﾞｼｯｸM-PRO" w:eastAsia="HG丸ｺﾞｼｯｸM-PRO" w:hAnsi="HG丸ｺﾞｼｯｸM-PRO" w:cs="メイリオ" w:hint="eastAsia"/>
                <w:b/>
                <w:kern w:val="0"/>
                <w:szCs w:val="21"/>
              </w:rPr>
              <w:t>飲む（時々）</w:t>
            </w:r>
          </w:p>
        </w:tc>
        <w:tc>
          <w:tcPr>
            <w:tcW w:w="1022" w:type="pct"/>
            <w:tcBorders>
              <w:top w:val="single" w:sz="6" w:space="0" w:color="999999"/>
              <w:left w:val="single" w:sz="6" w:space="0" w:color="999999"/>
              <w:bottom w:val="single" w:sz="6" w:space="0" w:color="999999"/>
              <w:right w:val="single" w:sz="6" w:space="0" w:color="999999"/>
            </w:tcBorders>
            <w:vAlign w:val="center"/>
          </w:tcPr>
          <w:p w14:paraId="78BF2458" w14:textId="61763098" w:rsidR="00884BF5" w:rsidRPr="001A47CD" w:rsidRDefault="00107197" w:rsidP="007A44B4">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4,</w:t>
            </w:r>
            <w:r w:rsidR="001A47CD" w:rsidRPr="001A47CD">
              <w:rPr>
                <w:rFonts w:ascii="HG丸ｺﾞｼｯｸM-PRO" w:eastAsia="HG丸ｺﾞｼｯｸM-PRO" w:hAnsi="HG丸ｺﾞｼｯｸM-PRO" w:cs="メイリオ" w:hint="eastAsia"/>
                <w:bCs/>
                <w:color w:val="FF0000"/>
                <w:kern w:val="0"/>
                <w:szCs w:val="21"/>
              </w:rPr>
              <w:t>486</w:t>
            </w:r>
            <w:r w:rsidR="0004537C" w:rsidRPr="001A47CD">
              <w:rPr>
                <w:rFonts w:ascii="HG丸ｺﾞｼｯｸM-PRO" w:eastAsia="HG丸ｺﾞｼｯｸM-PRO" w:hAnsi="HG丸ｺﾞｼｯｸM-PRO" w:cs="メイリオ" w:hint="eastAsia"/>
                <w:bCs/>
                <w:color w:val="FF0000"/>
                <w:kern w:val="0"/>
                <w:szCs w:val="21"/>
              </w:rPr>
              <w:t>名</w:t>
            </w:r>
          </w:p>
        </w:tc>
        <w:tc>
          <w:tcPr>
            <w:tcW w:w="1067" w:type="pct"/>
            <w:tcBorders>
              <w:top w:val="single" w:sz="6" w:space="0" w:color="999999"/>
              <w:left w:val="single" w:sz="6" w:space="0" w:color="999999"/>
              <w:bottom w:val="single" w:sz="6" w:space="0" w:color="999999"/>
              <w:right w:val="single" w:sz="6" w:space="0" w:color="999999"/>
            </w:tcBorders>
            <w:vAlign w:val="center"/>
          </w:tcPr>
          <w:p w14:paraId="57E2303D" w14:textId="19E2A913" w:rsidR="00884BF5" w:rsidRPr="001A47CD" w:rsidRDefault="00107197" w:rsidP="007A44B4">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3,</w:t>
            </w:r>
            <w:r w:rsidR="001A47CD" w:rsidRPr="001A47CD">
              <w:rPr>
                <w:rFonts w:ascii="HG丸ｺﾞｼｯｸM-PRO" w:eastAsia="HG丸ｺﾞｼｯｸM-PRO" w:hAnsi="HG丸ｺﾞｼｯｸM-PRO" w:cs="メイリオ" w:hint="eastAsia"/>
                <w:bCs/>
                <w:color w:val="FF0000"/>
                <w:kern w:val="0"/>
                <w:szCs w:val="21"/>
              </w:rPr>
              <w:t>826</w:t>
            </w:r>
            <w:r w:rsidR="0004537C" w:rsidRPr="001A47CD">
              <w:rPr>
                <w:rFonts w:ascii="HG丸ｺﾞｼｯｸM-PRO" w:eastAsia="HG丸ｺﾞｼｯｸM-PRO" w:hAnsi="HG丸ｺﾞｼｯｸM-PRO" w:cs="メイリオ" w:hint="eastAsia"/>
                <w:bCs/>
                <w:color w:val="FF0000"/>
                <w:kern w:val="0"/>
                <w:szCs w:val="21"/>
              </w:rPr>
              <w:t>名</w:t>
            </w:r>
          </w:p>
        </w:tc>
        <w:tc>
          <w:tcPr>
            <w:tcW w:w="1318" w:type="pct"/>
            <w:tcBorders>
              <w:top w:val="single" w:sz="6" w:space="0" w:color="999999"/>
              <w:left w:val="single" w:sz="6" w:space="0" w:color="999999"/>
              <w:bottom w:val="single" w:sz="6" w:space="0" w:color="999999"/>
              <w:right w:val="single" w:sz="6" w:space="0" w:color="999999"/>
            </w:tcBorders>
            <w:vAlign w:val="center"/>
          </w:tcPr>
          <w:p w14:paraId="1B618022" w14:textId="7C56D8EA" w:rsidR="00884BF5" w:rsidRPr="001A47CD" w:rsidRDefault="00107197" w:rsidP="007A44B4">
            <w:pPr>
              <w:widowControl/>
              <w:jc w:val="center"/>
              <w:rPr>
                <w:rFonts w:ascii="HG丸ｺﾞｼｯｸM-PRO" w:eastAsia="HG丸ｺﾞｼｯｸM-PRO" w:hAnsi="HG丸ｺﾞｼｯｸM-PRO" w:cs="メイリオ"/>
                <w:bCs/>
                <w:color w:val="FF0000"/>
                <w:kern w:val="0"/>
                <w:szCs w:val="21"/>
              </w:rPr>
            </w:pPr>
            <w:r w:rsidRPr="001A47CD">
              <w:rPr>
                <w:rFonts w:ascii="HG丸ｺﾞｼｯｸM-PRO" w:eastAsia="HG丸ｺﾞｼｯｸM-PRO" w:hAnsi="HG丸ｺﾞｼｯｸM-PRO" w:cs="メイリオ" w:hint="eastAsia"/>
                <w:bCs/>
                <w:color w:val="FF0000"/>
                <w:kern w:val="0"/>
                <w:szCs w:val="21"/>
              </w:rPr>
              <w:t>8,</w:t>
            </w:r>
            <w:r w:rsidR="001A47CD" w:rsidRPr="001A47CD">
              <w:rPr>
                <w:rFonts w:ascii="HG丸ｺﾞｼｯｸM-PRO" w:eastAsia="HG丸ｺﾞｼｯｸM-PRO" w:hAnsi="HG丸ｺﾞｼｯｸM-PRO" w:cs="メイリオ" w:hint="eastAsia"/>
                <w:bCs/>
                <w:color w:val="FF0000"/>
                <w:kern w:val="0"/>
                <w:szCs w:val="21"/>
              </w:rPr>
              <w:t>312</w:t>
            </w:r>
            <w:r w:rsidRPr="001A47CD">
              <w:rPr>
                <w:rFonts w:ascii="HG丸ｺﾞｼｯｸM-PRO" w:eastAsia="HG丸ｺﾞｼｯｸM-PRO" w:hAnsi="HG丸ｺﾞｼｯｸM-PRO" w:cs="メイリオ" w:hint="eastAsia"/>
                <w:bCs/>
                <w:color w:val="FF0000"/>
                <w:kern w:val="0"/>
                <w:szCs w:val="21"/>
              </w:rPr>
              <w:t>名</w:t>
            </w:r>
          </w:p>
        </w:tc>
      </w:tr>
    </w:tbl>
    <w:p w14:paraId="141A046B" w14:textId="63437929" w:rsidR="00926EC3" w:rsidRPr="00D3331A" w:rsidRDefault="00D3331A" w:rsidP="0004537C">
      <w:pPr>
        <w:tabs>
          <w:tab w:val="left" w:pos="1740"/>
        </w:tabs>
        <w:ind w:right="1440" w:firstLineChars="100" w:firstLine="1440"/>
        <w:jc w:val="right"/>
        <w:rPr>
          <w:rFonts w:ascii="HG丸ｺﾞｼｯｸM-PRO" w:eastAsia="HG丸ｺﾞｼｯｸM-PRO" w:hAnsi="HG丸ｺﾞｼｯｸM-PRO" w:cs="メイリオ"/>
          <w:sz w:val="144"/>
          <w:szCs w:val="144"/>
        </w:rPr>
      </w:pPr>
      <w:r w:rsidRPr="00D3331A">
        <w:rPr>
          <mc:AlternateContent>
            <mc:Choice Requires="w16se">
              <w:rFonts w:ascii="HG丸ｺﾞｼｯｸM-PRO" w:eastAsia="HG丸ｺﾞｼｯｸM-PRO" w:hAnsi="HG丸ｺﾞｼｯｸM-PRO" w:cs="メイリオ" w:hint="eastAsia"/>
            </mc:Choice>
            <mc:Fallback>
              <w:rFonts w:ascii="Segoe UI Emoji" w:eastAsia="Segoe UI Emoji" w:hAnsi="Segoe UI Emoji" w:cs="Segoe UI Emoji"/>
            </mc:Fallback>
          </mc:AlternateContent>
          <w:kern w:val="0"/>
          <w:sz w:val="144"/>
          <w:szCs w:val="144"/>
        </w:rPr>
        <mc:AlternateContent>
          <mc:Choice Requires="w16se">
            <w16se:symEx w16se:font="Segoe UI Emoji" w16se:char="1F37A"/>
          </mc:Choice>
          <mc:Fallback>
            <w:t>🍺</w:t>
          </mc:Fallback>
        </mc:AlternateContent>
      </w:r>
    </w:p>
    <w:p w14:paraId="17276F93" w14:textId="77777777" w:rsidR="00D3331A" w:rsidRDefault="00D3331A" w:rsidP="00F05786">
      <w:pPr>
        <w:tabs>
          <w:tab w:val="left" w:pos="1740"/>
        </w:tabs>
        <w:jc w:val="left"/>
        <w:rPr>
          <w:rFonts w:ascii="HG丸ｺﾞｼｯｸM-PRO" w:eastAsia="HG丸ｺﾞｼｯｸM-PRO" w:hAnsi="HG丸ｺﾞｼｯｸM-PRO" w:cs="メイリオ"/>
          <w:sz w:val="24"/>
          <w:szCs w:val="24"/>
        </w:rPr>
      </w:pPr>
    </w:p>
    <w:p w14:paraId="452832AB" w14:textId="0EA48C18" w:rsidR="00926EC3" w:rsidRDefault="00F05786" w:rsidP="00F05786">
      <w:pPr>
        <w:tabs>
          <w:tab w:val="left" w:pos="1740"/>
        </w:tabs>
        <w:jc w:val="left"/>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厚生労働省「健康</w:t>
      </w:r>
      <w:r w:rsidR="00107197">
        <w:rPr>
          <w:rFonts w:ascii="HG丸ｺﾞｼｯｸM-PRO" w:eastAsia="HG丸ｺﾞｼｯｸM-PRO" w:hAnsi="HG丸ｺﾞｼｯｸM-PRO" w:cs="メイリオ" w:hint="eastAsia"/>
          <w:sz w:val="24"/>
          <w:szCs w:val="24"/>
        </w:rPr>
        <w:t>日本</w:t>
      </w:r>
      <w:r>
        <w:rPr>
          <w:rFonts w:ascii="HG丸ｺﾞｼｯｸM-PRO" w:eastAsia="HG丸ｺﾞｼｯｸM-PRO" w:hAnsi="HG丸ｺﾞｼｯｸM-PRO" w:cs="メイリオ" w:hint="eastAsia"/>
          <w:sz w:val="24"/>
          <w:szCs w:val="24"/>
        </w:rPr>
        <w:t>21（第一次、第二次）」において</w:t>
      </w:r>
      <w:r w:rsidR="006A4529">
        <w:rPr>
          <w:rFonts w:ascii="HG丸ｺﾞｼｯｸM-PRO" w:eastAsia="HG丸ｺﾞｼｯｸM-PRO" w:hAnsi="HG丸ｺﾞｼｯｸM-PRO" w:cs="メイリオ" w:hint="eastAsia"/>
          <w:sz w:val="24"/>
          <w:szCs w:val="24"/>
        </w:rPr>
        <w:t>は、</w:t>
      </w:r>
    </w:p>
    <w:p w14:paraId="322CB3FF" w14:textId="1D0EA053" w:rsidR="00F05786" w:rsidRDefault="00926EC3" w:rsidP="00107197">
      <w:pPr>
        <w:tabs>
          <w:tab w:val="left" w:pos="1740"/>
        </w:tabs>
        <w:ind w:left="240" w:hangingChars="100" w:hanging="240"/>
        <w:jc w:val="left"/>
        <w:rPr>
          <w:rFonts w:ascii="HG丸ｺﾞｼｯｸM-PRO" w:eastAsia="HG丸ｺﾞｼｯｸM-PRO" w:hAnsi="HG丸ｺﾞｼｯｸM-PRO" w:cs="メイリオ"/>
          <w:sz w:val="24"/>
          <w:szCs w:val="24"/>
        </w:rPr>
      </w:pPr>
      <w:r>
        <w:rPr>
          <w:rFonts w:ascii="HG丸ｺﾞｼｯｸM-PRO" w:eastAsia="HG丸ｺﾞｼｯｸM-PRO" w:hAnsi="HG丸ｺﾞｼｯｸM-PRO" w:cs="メイリオ" w:hint="eastAsia"/>
          <w:sz w:val="24"/>
          <w:szCs w:val="24"/>
        </w:rPr>
        <w:t>・</w:t>
      </w:r>
      <w:r w:rsidR="00F05786">
        <w:rPr>
          <w:rFonts w:ascii="HG丸ｺﾞｼｯｸM-PRO" w:eastAsia="HG丸ｺﾞｼｯｸM-PRO" w:hAnsi="HG丸ｺﾞｼｯｸM-PRO" w:cs="メイリオ" w:hint="eastAsia"/>
          <w:sz w:val="24"/>
          <w:szCs w:val="24"/>
        </w:rPr>
        <w:t>適度な飲酒量は</w:t>
      </w:r>
      <w:r w:rsidR="007179BA">
        <w:rPr>
          <w:rFonts w:ascii="HG丸ｺﾞｼｯｸM-PRO" w:eastAsia="HG丸ｺﾞｼｯｸM-PRO" w:hAnsi="HG丸ｺﾞｼｯｸM-PRO" w:cs="メイリオ" w:hint="eastAsia"/>
          <w:sz w:val="24"/>
          <w:szCs w:val="24"/>
        </w:rPr>
        <w:t>1</w:t>
      </w:r>
      <w:r w:rsidR="00F05786">
        <w:rPr>
          <w:rFonts w:ascii="HG丸ｺﾞｼｯｸM-PRO" w:eastAsia="HG丸ｺﾞｼｯｸM-PRO" w:hAnsi="HG丸ｺﾞｼｯｸM-PRO" w:cs="メイリオ" w:hint="eastAsia"/>
          <w:sz w:val="24"/>
          <w:szCs w:val="24"/>
        </w:rPr>
        <w:t>日当たり、アルコール量20ｇ程度、女性や高齢者はこの半分の量</w:t>
      </w:r>
      <w:r w:rsidR="00107197">
        <w:rPr>
          <w:rFonts w:ascii="HG丸ｺﾞｼｯｸM-PRO" w:eastAsia="HG丸ｺﾞｼｯｸM-PRO" w:hAnsi="HG丸ｺﾞｼｯｸM-PRO" w:cs="メイリオ" w:hint="eastAsia"/>
          <w:sz w:val="24"/>
          <w:szCs w:val="24"/>
        </w:rPr>
        <w:t>とされています。</w:t>
      </w:r>
    </w:p>
    <w:p w14:paraId="78020A5C" w14:textId="77777777" w:rsidR="00C11B2B" w:rsidRDefault="00926EC3" w:rsidP="00C11B2B">
      <w:pPr>
        <w:widowControl/>
        <w:shd w:val="clear" w:color="auto" w:fill="FFFFFF"/>
        <w:tabs>
          <w:tab w:val="center" w:pos="2756"/>
        </w:tabs>
        <w:ind w:left="240" w:hangingChars="100" w:hanging="240"/>
        <w:jc w:val="left"/>
        <w:rPr>
          <w:rFonts w:ascii="HG丸ｺﾞｼｯｸM-PRO" w:eastAsia="HG丸ｺﾞｼｯｸM-PRO" w:hAnsi="HG丸ｺﾞｼｯｸM-PRO" w:cs="メイリオ"/>
          <w:kern w:val="0"/>
          <w:sz w:val="24"/>
          <w:szCs w:val="24"/>
        </w:rPr>
      </w:pPr>
      <w:r>
        <w:rPr>
          <w:rFonts w:ascii="HG丸ｺﾞｼｯｸM-PRO" w:eastAsia="HG丸ｺﾞｼｯｸM-PRO" w:hAnsi="HG丸ｺﾞｼｯｸM-PRO" w:cs="メイリオ" w:hint="eastAsia"/>
          <w:kern w:val="0"/>
          <w:sz w:val="24"/>
          <w:szCs w:val="24"/>
        </w:rPr>
        <w:t>・肥満、肝臓病、がんなど生活習慣病のリスクが高まる</w:t>
      </w:r>
      <w:r w:rsidR="008C7BB7">
        <w:rPr>
          <w:rFonts w:ascii="HG丸ｺﾞｼｯｸM-PRO" w:eastAsia="HG丸ｺﾞｼｯｸM-PRO" w:hAnsi="HG丸ｺﾞｼｯｸM-PRO" w:cs="メイリオ" w:hint="eastAsia"/>
          <w:kern w:val="0"/>
          <w:sz w:val="24"/>
          <w:szCs w:val="24"/>
        </w:rPr>
        <w:t>アルコール摂取量は、</w:t>
      </w:r>
      <w:r>
        <w:rPr>
          <w:rFonts w:ascii="HG丸ｺﾞｼｯｸM-PRO" w:eastAsia="HG丸ｺﾞｼｯｸM-PRO" w:hAnsi="HG丸ｺﾞｼｯｸM-PRO" w:cs="メイリオ" w:hint="eastAsia"/>
          <w:kern w:val="0"/>
          <w:sz w:val="24"/>
          <w:szCs w:val="24"/>
        </w:rPr>
        <w:t>男性が1日当たり40ｇ、女性20ｇ以上</w:t>
      </w:r>
      <w:r w:rsidR="00C11B2B">
        <w:rPr>
          <w:rFonts w:ascii="HG丸ｺﾞｼｯｸM-PRO" w:eastAsia="HG丸ｺﾞｼｯｸM-PRO" w:hAnsi="HG丸ｺﾞｼｯｸM-PRO" w:cs="メイリオ" w:hint="eastAsia"/>
          <w:kern w:val="0"/>
          <w:sz w:val="24"/>
          <w:szCs w:val="24"/>
        </w:rPr>
        <w:t xml:space="preserve">　とされています。</w:t>
      </w:r>
    </w:p>
    <w:p w14:paraId="01546BA1" w14:textId="77777777" w:rsidR="00FF70B3" w:rsidRDefault="00FF70B3" w:rsidP="00926EC3">
      <w:pPr>
        <w:widowControl/>
        <w:shd w:val="clear" w:color="auto" w:fill="FFFFFF"/>
        <w:tabs>
          <w:tab w:val="center" w:pos="2756"/>
        </w:tabs>
        <w:ind w:left="240" w:hangingChars="100" w:hanging="240"/>
        <w:jc w:val="left"/>
        <w:rPr>
          <w:rFonts w:ascii="HG丸ｺﾞｼｯｸM-PRO" w:eastAsia="HG丸ｺﾞｼｯｸM-PRO" w:hAnsi="HG丸ｺﾞｼｯｸM-PRO" w:cs="メイリオ"/>
          <w:kern w:val="0"/>
          <w:sz w:val="24"/>
          <w:szCs w:val="24"/>
        </w:rPr>
      </w:pPr>
    </w:p>
    <w:p w14:paraId="1EB1AAE0" w14:textId="216F0A66" w:rsidR="008C7BB7" w:rsidRDefault="00926EC3" w:rsidP="007A44B4">
      <w:pPr>
        <w:widowControl/>
        <w:shd w:val="clear" w:color="auto" w:fill="FFFFFF"/>
        <w:tabs>
          <w:tab w:val="center" w:pos="2756"/>
        </w:tabs>
        <w:jc w:val="left"/>
        <w:rPr>
          <w:rFonts w:ascii="HG丸ｺﾞｼｯｸM-PRO" w:eastAsia="HG丸ｺﾞｼｯｸM-PRO" w:hAnsi="HG丸ｺﾞｼｯｸM-PRO" w:cs="メイリオ"/>
          <w:kern w:val="0"/>
          <w:sz w:val="24"/>
          <w:szCs w:val="24"/>
        </w:rPr>
      </w:pPr>
      <w:r>
        <w:rPr>
          <w:rFonts w:ascii="HG丸ｺﾞｼｯｸM-PRO" w:eastAsia="HG丸ｺﾞｼｯｸM-PRO" w:hAnsi="HG丸ｺﾞｼｯｸM-PRO" w:cs="メイリオ" w:hint="eastAsia"/>
          <w:kern w:val="0"/>
          <w:sz w:val="24"/>
          <w:szCs w:val="24"/>
        </w:rPr>
        <w:t>純アルコール量は20gがビール中瓶1本、清酒180</w:t>
      </w:r>
      <w:r w:rsidR="009316C6">
        <w:rPr>
          <w:rFonts w:ascii="ＭＳ 明朝" w:eastAsia="ＭＳ 明朝" w:hAnsi="ＭＳ 明朝" w:cs="ＭＳ 明朝" w:hint="eastAsia"/>
          <w:kern w:val="0"/>
          <w:sz w:val="24"/>
          <w:szCs w:val="24"/>
        </w:rPr>
        <w:t>㎖</w:t>
      </w:r>
      <w:r>
        <w:rPr>
          <w:rFonts w:ascii="HG丸ｺﾞｼｯｸM-PRO" w:eastAsia="HG丸ｺﾞｼｯｸM-PRO" w:hAnsi="HG丸ｺﾞｼｯｸM-PRO" w:cs="メイリオ" w:hint="eastAsia"/>
          <w:kern w:val="0"/>
          <w:sz w:val="24"/>
          <w:szCs w:val="24"/>
        </w:rPr>
        <w:t>程度とされていますので、</w:t>
      </w:r>
      <w:r w:rsidR="008C7BB7">
        <w:rPr>
          <w:rFonts w:ascii="HG丸ｺﾞｼｯｸM-PRO" w:eastAsia="HG丸ｺﾞｼｯｸM-PRO" w:hAnsi="HG丸ｺﾞｼｯｸM-PRO" w:cs="メイリオ" w:hint="eastAsia"/>
          <w:kern w:val="0"/>
          <w:sz w:val="24"/>
          <w:szCs w:val="24"/>
        </w:rPr>
        <w:t>節度あるアルコール摂取をお勧めします。</w:t>
      </w:r>
    </w:p>
    <w:p w14:paraId="20F50D5F" w14:textId="168C24EA" w:rsidR="0057220F" w:rsidRDefault="0057220F" w:rsidP="007A44B4">
      <w:pPr>
        <w:widowControl/>
        <w:shd w:val="clear" w:color="auto" w:fill="FFFFFF"/>
        <w:tabs>
          <w:tab w:val="center" w:pos="2756"/>
        </w:tabs>
        <w:jc w:val="left"/>
        <w:rPr>
          <w:rFonts w:ascii="HG丸ｺﾞｼｯｸM-PRO" w:eastAsia="HG丸ｺﾞｼｯｸM-PRO" w:hAnsi="HG丸ｺﾞｼｯｸM-PRO" w:cs="メイリオ"/>
          <w:kern w:val="0"/>
          <w:sz w:val="24"/>
          <w:szCs w:val="24"/>
        </w:rPr>
      </w:pPr>
    </w:p>
    <w:p w14:paraId="1970F0C3" w14:textId="1CD134D2" w:rsidR="006114C4" w:rsidRDefault="006114C4" w:rsidP="007A44B4">
      <w:pPr>
        <w:widowControl/>
        <w:shd w:val="clear" w:color="auto" w:fill="FFFFFF"/>
        <w:tabs>
          <w:tab w:val="center" w:pos="2756"/>
        </w:tabs>
        <w:jc w:val="left"/>
        <w:rPr>
          <w:rFonts w:ascii="HG丸ｺﾞｼｯｸM-PRO" w:eastAsia="HG丸ｺﾞｼｯｸM-PRO" w:hAnsi="HG丸ｺﾞｼｯｸM-PRO" w:cs="メイリオ"/>
          <w:kern w:val="0"/>
          <w:sz w:val="24"/>
          <w:szCs w:val="24"/>
        </w:rPr>
      </w:pPr>
    </w:p>
    <w:p w14:paraId="20E416CF" w14:textId="77777777" w:rsidR="006114C4" w:rsidRDefault="006114C4" w:rsidP="007A44B4">
      <w:pPr>
        <w:widowControl/>
        <w:shd w:val="clear" w:color="auto" w:fill="FFFFFF"/>
        <w:tabs>
          <w:tab w:val="center" w:pos="2756"/>
        </w:tabs>
        <w:jc w:val="left"/>
        <w:rPr>
          <w:rFonts w:ascii="HG丸ｺﾞｼｯｸM-PRO" w:eastAsia="HG丸ｺﾞｼｯｸM-PRO" w:hAnsi="HG丸ｺﾞｼｯｸM-PRO" w:cs="メイリオ"/>
          <w:kern w:val="0"/>
          <w:sz w:val="24"/>
          <w:szCs w:val="24"/>
        </w:rPr>
      </w:pPr>
    </w:p>
    <w:p w14:paraId="769318AC" w14:textId="348DEA99" w:rsidR="007A44B4" w:rsidRPr="00D3331A" w:rsidRDefault="0057220F" w:rsidP="00D3331A">
      <w:pPr>
        <w:widowControl/>
        <w:shd w:val="clear" w:color="auto" w:fill="FFFFFF"/>
        <w:spacing w:line="360" w:lineRule="auto"/>
        <w:jc w:val="left"/>
        <w:rPr>
          <w:rFonts w:ascii="HG丸ｺﾞｼｯｸM-PRO" w:eastAsia="HG丸ｺﾞｼｯｸM-PRO" w:hAnsi="HG丸ｺﾞｼｯｸM-PRO"/>
          <w:b/>
          <w:bCs/>
          <w:sz w:val="24"/>
          <w:szCs w:val="24"/>
        </w:rPr>
      </w:pPr>
      <w:r w:rsidRPr="0057220F">
        <w:rPr>
          <w:rFonts w:ascii="HG丸ｺﾞｼｯｸM-PRO" w:eastAsia="HG丸ｺﾞｼｯｸM-PRO" w:hAnsi="HG丸ｺﾞｼｯｸM-PRO" w:hint="eastAsia"/>
          <w:b/>
          <w:bCs/>
          <w:sz w:val="24"/>
          <w:szCs w:val="24"/>
        </w:rPr>
        <w:t>2）運動習慣</w:t>
      </w:r>
    </w:p>
    <w:tbl>
      <w:tblPr>
        <w:tblpPr w:leftFromText="142" w:rightFromText="142" w:vertAnchor="text" w:tblpY="1"/>
        <w:tblOverlap w:val="never"/>
        <w:tblW w:w="2570" w:type="pct"/>
        <w:tblBorders>
          <w:top w:val="single" w:sz="6" w:space="0" w:color="999999"/>
          <w:left w:val="single" w:sz="6" w:space="0" w:color="999999"/>
          <w:bottom w:val="single" w:sz="6" w:space="0" w:color="999999"/>
          <w:right w:val="single" w:sz="6" w:space="0" w:color="999999"/>
        </w:tblBorders>
        <w:tblCellMar>
          <w:top w:w="45" w:type="dxa"/>
          <w:left w:w="45" w:type="dxa"/>
          <w:bottom w:w="45" w:type="dxa"/>
          <w:right w:w="45" w:type="dxa"/>
        </w:tblCellMar>
        <w:tblLook w:val="04A0" w:firstRow="1" w:lastRow="0" w:firstColumn="1" w:lastColumn="0" w:noHBand="0" w:noVBand="1"/>
      </w:tblPr>
      <w:tblGrid>
        <w:gridCol w:w="1713"/>
        <w:gridCol w:w="1100"/>
        <w:gridCol w:w="1148"/>
        <w:gridCol w:w="1276"/>
      </w:tblGrid>
      <w:tr w:rsidR="007A44B4" w:rsidRPr="00EA135C" w14:paraId="5808BB32" w14:textId="77777777" w:rsidTr="0004537C">
        <w:trPr>
          <w:trHeight w:val="249"/>
        </w:trPr>
        <w:tc>
          <w:tcPr>
            <w:tcW w:w="1635"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04266DC2" w14:textId="77777777" w:rsidR="007A44B4" w:rsidRPr="00EA135C" w:rsidRDefault="007A44B4" w:rsidP="00D3331A">
            <w:pPr>
              <w:widowControl/>
              <w:jc w:val="center"/>
              <w:rPr>
                <w:rFonts w:ascii="HG丸ｺﾞｼｯｸM-PRO" w:eastAsia="HG丸ｺﾞｼｯｸM-PRO" w:hAnsi="HG丸ｺﾞｼｯｸM-PRO" w:cs="メイリオ"/>
                <w:kern w:val="0"/>
                <w:sz w:val="24"/>
                <w:szCs w:val="24"/>
              </w:rPr>
            </w:pPr>
            <w:r>
              <w:rPr>
                <w:rFonts w:ascii="HG丸ｺﾞｼｯｸM-PRO" w:eastAsia="HG丸ｺﾞｼｯｸM-PRO" w:hAnsi="HG丸ｺﾞｼｯｸM-PRO" w:cs="メイリオ" w:hint="eastAsia"/>
                <w:kern w:val="0"/>
                <w:sz w:val="24"/>
                <w:szCs w:val="24"/>
              </w:rPr>
              <w:t>運動</w:t>
            </w:r>
          </w:p>
        </w:tc>
        <w:tc>
          <w:tcPr>
            <w:tcW w:w="1050"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514D54E9" w14:textId="77777777" w:rsidR="007A44B4" w:rsidRPr="008645E4" w:rsidRDefault="007A44B4" w:rsidP="00D3331A">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男性</w:t>
            </w:r>
          </w:p>
        </w:tc>
        <w:tc>
          <w:tcPr>
            <w:tcW w:w="1096"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1EBF59A5" w14:textId="77777777" w:rsidR="007A44B4" w:rsidRPr="008645E4" w:rsidRDefault="007A44B4" w:rsidP="00D3331A">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女性</w:t>
            </w:r>
          </w:p>
        </w:tc>
        <w:tc>
          <w:tcPr>
            <w:tcW w:w="1218"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2DDED11B" w14:textId="77777777" w:rsidR="007A44B4" w:rsidRPr="008645E4" w:rsidRDefault="007A44B4" w:rsidP="00D3331A">
            <w:pPr>
              <w:widowControl/>
              <w:jc w:val="center"/>
              <w:rPr>
                <w:rFonts w:ascii="HG丸ｺﾞｼｯｸM-PRO" w:eastAsia="HG丸ｺﾞｼｯｸM-PRO" w:hAnsi="HG丸ｺﾞｼｯｸM-PRO" w:cs="メイリオ"/>
                <w:b/>
                <w:kern w:val="0"/>
                <w:sz w:val="24"/>
                <w:szCs w:val="24"/>
              </w:rPr>
            </w:pPr>
            <w:r>
              <w:rPr>
                <w:rFonts w:ascii="HG丸ｺﾞｼｯｸM-PRO" w:eastAsia="HG丸ｺﾞｼｯｸM-PRO" w:hAnsi="HG丸ｺﾞｼｯｸM-PRO" w:cs="メイリオ" w:hint="eastAsia"/>
                <w:b/>
                <w:kern w:val="0"/>
                <w:sz w:val="24"/>
                <w:szCs w:val="24"/>
              </w:rPr>
              <w:t>総数</w:t>
            </w:r>
          </w:p>
        </w:tc>
      </w:tr>
      <w:tr w:rsidR="007A44B4" w:rsidRPr="00EA135C" w14:paraId="260512F8" w14:textId="77777777" w:rsidTr="0004537C">
        <w:trPr>
          <w:trHeight w:val="511"/>
        </w:trPr>
        <w:tc>
          <w:tcPr>
            <w:tcW w:w="1635" w:type="pct"/>
            <w:tcBorders>
              <w:top w:val="single" w:sz="6" w:space="0" w:color="999999"/>
              <w:left w:val="single" w:sz="6" w:space="0" w:color="999999"/>
              <w:bottom w:val="single" w:sz="6" w:space="0" w:color="999999"/>
              <w:right w:val="single" w:sz="6" w:space="0" w:color="999999"/>
            </w:tcBorders>
            <w:vAlign w:val="center"/>
            <w:hideMark/>
          </w:tcPr>
          <w:p w14:paraId="62024474" w14:textId="77777777" w:rsidR="007A44B4" w:rsidRPr="00813EE6" w:rsidRDefault="007A44B4" w:rsidP="00D3331A">
            <w:pPr>
              <w:widowControl/>
              <w:jc w:val="center"/>
              <w:rPr>
                <w:rFonts w:ascii="HG丸ｺﾞｼｯｸM-PRO" w:eastAsia="HG丸ｺﾞｼｯｸM-PRO" w:hAnsi="HG丸ｺﾞｼｯｸM-PRO" w:cs="メイリオ"/>
                <w:b/>
                <w:kern w:val="0"/>
                <w:szCs w:val="21"/>
              </w:rPr>
            </w:pPr>
            <w:r>
              <w:rPr>
                <w:rFonts w:ascii="HG丸ｺﾞｼｯｸM-PRO" w:eastAsia="HG丸ｺﾞｼｯｸM-PRO" w:hAnsi="HG丸ｺﾞｼｯｸM-PRO" w:cs="メイリオ" w:hint="eastAsia"/>
                <w:b/>
                <w:kern w:val="0"/>
                <w:szCs w:val="21"/>
              </w:rPr>
              <w:t>している</w:t>
            </w:r>
          </w:p>
        </w:tc>
        <w:tc>
          <w:tcPr>
            <w:tcW w:w="1050" w:type="pct"/>
            <w:tcBorders>
              <w:top w:val="single" w:sz="6" w:space="0" w:color="999999"/>
              <w:left w:val="single" w:sz="6" w:space="0" w:color="999999"/>
              <w:bottom w:val="single" w:sz="6" w:space="0" w:color="999999"/>
              <w:right w:val="single" w:sz="6" w:space="0" w:color="999999"/>
            </w:tcBorders>
            <w:vAlign w:val="center"/>
          </w:tcPr>
          <w:p w14:paraId="0C090770" w14:textId="620D15BE" w:rsidR="007A44B4" w:rsidRPr="008F1EC3" w:rsidRDefault="00D3331A" w:rsidP="00D3331A">
            <w:pPr>
              <w:widowControl/>
              <w:jc w:val="center"/>
              <w:rPr>
                <w:rFonts w:ascii="HG丸ｺﾞｼｯｸM-PRO" w:eastAsia="HG丸ｺﾞｼｯｸM-PRO" w:hAnsi="HG丸ｺﾞｼｯｸM-PRO" w:cs="メイリオ"/>
                <w:bCs/>
                <w:color w:val="FF0000"/>
                <w:kern w:val="0"/>
                <w:szCs w:val="21"/>
              </w:rPr>
            </w:pPr>
            <w:r w:rsidRPr="008F1EC3">
              <w:rPr>
                <w:rFonts w:ascii="HG丸ｺﾞｼｯｸM-PRO" w:eastAsia="HG丸ｺﾞｼｯｸM-PRO" w:hAnsi="HG丸ｺﾞｼｯｸM-PRO" w:cs="メイリオ" w:hint="eastAsia"/>
                <w:bCs/>
                <w:color w:val="FF0000"/>
                <w:kern w:val="0"/>
                <w:szCs w:val="21"/>
              </w:rPr>
              <w:t>2,</w:t>
            </w:r>
            <w:r w:rsidR="008F1EC3" w:rsidRPr="008F1EC3">
              <w:rPr>
                <w:rFonts w:ascii="HG丸ｺﾞｼｯｸM-PRO" w:eastAsia="HG丸ｺﾞｼｯｸM-PRO" w:hAnsi="HG丸ｺﾞｼｯｸM-PRO" w:cs="メイリオ" w:hint="eastAsia"/>
                <w:bCs/>
                <w:color w:val="FF0000"/>
                <w:kern w:val="0"/>
                <w:szCs w:val="21"/>
              </w:rPr>
              <w:t>450</w:t>
            </w:r>
            <w:r w:rsidR="0004537C" w:rsidRPr="008F1EC3">
              <w:rPr>
                <w:rFonts w:ascii="HG丸ｺﾞｼｯｸM-PRO" w:eastAsia="HG丸ｺﾞｼｯｸM-PRO" w:hAnsi="HG丸ｺﾞｼｯｸM-PRO" w:cs="メイリオ" w:hint="eastAsia"/>
                <w:bCs/>
                <w:color w:val="FF0000"/>
                <w:kern w:val="0"/>
                <w:szCs w:val="21"/>
              </w:rPr>
              <w:t>名</w:t>
            </w:r>
          </w:p>
        </w:tc>
        <w:tc>
          <w:tcPr>
            <w:tcW w:w="1096" w:type="pct"/>
            <w:tcBorders>
              <w:top w:val="single" w:sz="6" w:space="0" w:color="999999"/>
              <w:left w:val="single" w:sz="6" w:space="0" w:color="999999"/>
              <w:bottom w:val="single" w:sz="6" w:space="0" w:color="999999"/>
              <w:right w:val="single" w:sz="6" w:space="0" w:color="999999"/>
            </w:tcBorders>
            <w:vAlign w:val="center"/>
          </w:tcPr>
          <w:p w14:paraId="516EF960" w14:textId="065E11F0" w:rsidR="0004537C" w:rsidRPr="008F1EC3" w:rsidRDefault="00D3331A" w:rsidP="0004537C">
            <w:pPr>
              <w:widowControl/>
              <w:jc w:val="center"/>
              <w:rPr>
                <w:rFonts w:ascii="HG丸ｺﾞｼｯｸM-PRO" w:eastAsia="HG丸ｺﾞｼｯｸM-PRO" w:hAnsi="HG丸ｺﾞｼｯｸM-PRO" w:cs="メイリオ"/>
                <w:bCs/>
                <w:color w:val="FF0000"/>
                <w:kern w:val="0"/>
                <w:szCs w:val="21"/>
              </w:rPr>
            </w:pPr>
            <w:r w:rsidRPr="008F1EC3">
              <w:rPr>
                <w:rFonts w:ascii="HG丸ｺﾞｼｯｸM-PRO" w:eastAsia="HG丸ｺﾞｼｯｸM-PRO" w:hAnsi="HG丸ｺﾞｼｯｸM-PRO" w:cs="メイリオ" w:hint="eastAsia"/>
                <w:bCs/>
                <w:color w:val="FF0000"/>
                <w:kern w:val="0"/>
                <w:szCs w:val="21"/>
              </w:rPr>
              <w:t>1,</w:t>
            </w:r>
            <w:r w:rsidR="008F1EC3" w:rsidRPr="008F1EC3">
              <w:rPr>
                <w:rFonts w:ascii="HG丸ｺﾞｼｯｸM-PRO" w:eastAsia="HG丸ｺﾞｼｯｸM-PRO" w:hAnsi="HG丸ｺﾞｼｯｸM-PRO" w:cs="メイリオ" w:hint="eastAsia"/>
                <w:bCs/>
                <w:color w:val="FF0000"/>
                <w:kern w:val="0"/>
                <w:szCs w:val="21"/>
              </w:rPr>
              <w:t>669</w:t>
            </w:r>
            <w:r w:rsidR="0004537C" w:rsidRPr="008F1EC3">
              <w:rPr>
                <w:rFonts w:ascii="HG丸ｺﾞｼｯｸM-PRO" w:eastAsia="HG丸ｺﾞｼｯｸM-PRO" w:hAnsi="HG丸ｺﾞｼｯｸM-PRO" w:cs="メイリオ" w:hint="eastAsia"/>
                <w:bCs/>
                <w:color w:val="FF0000"/>
                <w:kern w:val="0"/>
                <w:szCs w:val="21"/>
              </w:rPr>
              <w:t>名</w:t>
            </w:r>
          </w:p>
        </w:tc>
        <w:tc>
          <w:tcPr>
            <w:tcW w:w="1218" w:type="pct"/>
            <w:tcBorders>
              <w:top w:val="single" w:sz="6" w:space="0" w:color="999999"/>
              <w:left w:val="single" w:sz="6" w:space="0" w:color="999999"/>
              <w:bottom w:val="single" w:sz="6" w:space="0" w:color="999999"/>
              <w:right w:val="single" w:sz="6" w:space="0" w:color="999999"/>
            </w:tcBorders>
            <w:vAlign w:val="center"/>
          </w:tcPr>
          <w:p w14:paraId="2961BFBA" w14:textId="2E055D53" w:rsidR="007A44B4" w:rsidRPr="008F1EC3" w:rsidRDefault="008F1EC3" w:rsidP="00D3331A">
            <w:pPr>
              <w:widowControl/>
              <w:jc w:val="center"/>
              <w:rPr>
                <w:rFonts w:ascii="HG丸ｺﾞｼｯｸM-PRO" w:eastAsia="HG丸ｺﾞｼｯｸM-PRO" w:hAnsi="HG丸ｺﾞｼｯｸM-PRO" w:cs="メイリオ"/>
                <w:bCs/>
                <w:color w:val="FF0000"/>
                <w:kern w:val="0"/>
                <w:szCs w:val="21"/>
              </w:rPr>
            </w:pPr>
            <w:r w:rsidRPr="008F1EC3">
              <w:rPr>
                <w:rFonts w:ascii="HG丸ｺﾞｼｯｸM-PRO" w:eastAsia="HG丸ｺﾞｼｯｸM-PRO" w:hAnsi="HG丸ｺﾞｼｯｸM-PRO" w:cs="メイリオ" w:hint="eastAsia"/>
                <w:bCs/>
                <w:color w:val="FF0000"/>
                <w:kern w:val="0"/>
                <w:szCs w:val="21"/>
              </w:rPr>
              <w:t>4</w:t>
            </w:r>
            <w:r w:rsidR="00D3331A" w:rsidRPr="008F1EC3">
              <w:rPr>
                <w:rFonts w:ascii="HG丸ｺﾞｼｯｸM-PRO" w:eastAsia="HG丸ｺﾞｼｯｸM-PRO" w:hAnsi="HG丸ｺﾞｼｯｸM-PRO" w:cs="メイリオ" w:hint="eastAsia"/>
                <w:bCs/>
                <w:color w:val="FF0000"/>
                <w:kern w:val="0"/>
                <w:szCs w:val="21"/>
              </w:rPr>
              <w:t>,</w:t>
            </w:r>
            <w:r w:rsidRPr="008F1EC3">
              <w:rPr>
                <w:rFonts w:ascii="HG丸ｺﾞｼｯｸM-PRO" w:eastAsia="HG丸ｺﾞｼｯｸM-PRO" w:hAnsi="HG丸ｺﾞｼｯｸM-PRO" w:cs="メイリオ" w:hint="eastAsia"/>
                <w:bCs/>
                <w:color w:val="FF0000"/>
                <w:kern w:val="0"/>
                <w:szCs w:val="21"/>
              </w:rPr>
              <w:t>119</w:t>
            </w:r>
            <w:r w:rsidR="00D3331A" w:rsidRPr="008F1EC3">
              <w:rPr>
                <w:rFonts w:ascii="HG丸ｺﾞｼｯｸM-PRO" w:eastAsia="HG丸ｺﾞｼｯｸM-PRO" w:hAnsi="HG丸ｺﾞｼｯｸM-PRO" w:cs="メイリオ" w:hint="eastAsia"/>
                <w:bCs/>
                <w:color w:val="FF0000"/>
                <w:kern w:val="0"/>
                <w:szCs w:val="21"/>
              </w:rPr>
              <w:t xml:space="preserve">名　</w:t>
            </w:r>
          </w:p>
        </w:tc>
      </w:tr>
      <w:tr w:rsidR="007A44B4" w:rsidRPr="00EA135C" w14:paraId="27032FBE" w14:textId="77777777" w:rsidTr="0004537C">
        <w:trPr>
          <w:trHeight w:val="511"/>
        </w:trPr>
        <w:tc>
          <w:tcPr>
            <w:tcW w:w="1635" w:type="pct"/>
            <w:tcBorders>
              <w:top w:val="single" w:sz="6" w:space="0" w:color="999999"/>
              <w:left w:val="single" w:sz="6" w:space="0" w:color="999999"/>
              <w:bottom w:val="single" w:sz="6" w:space="0" w:color="999999"/>
              <w:right w:val="single" w:sz="6" w:space="0" w:color="999999"/>
            </w:tcBorders>
            <w:vAlign w:val="center"/>
            <w:hideMark/>
          </w:tcPr>
          <w:p w14:paraId="2BB58A1D" w14:textId="77777777" w:rsidR="007A44B4" w:rsidRPr="00813EE6" w:rsidRDefault="007A44B4" w:rsidP="00D3331A">
            <w:pPr>
              <w:widowControl/>
              <w:jc w:val="center"/>
              <w:rPr>
                <w:rFonts w:ascii="HG丸ｺﾞｼｯｸM-PRO" w:eastAsia="HG丸ｺﾞｼｯｸM-PRO" w:hAnsi="HG丸ｺﾞｼｯｸM-PRO" w:cs="メイリオ"/>
                <w:b/>
                <w:kern w:val="0"/>
                <w:szCs w:val="21"/>
              </w:rPr>
            </w:pPr>
            <w:r>
              <w:rPr>
                <w:rFonts w:ascii="HG丸ｺﾞｼｯｸM-PRO" w:eastAsia="HG丸ｺﾞｼｯｸM-PRO" w:hAnsi="HG丸ｺﾞｼｯｸM-PRO" w:cs="メイリオ" w:hint="eastAsia"/>
                <w:b/>
                <w:kern w:val="0"/>
                <w:szCs w:val="21"/>
              </w:rPr>
              <w:t>していない</w:t>
            </w:r>
          </w:p>
        </w:tc>
        <w:tc>
          <w:tcPr>
            <w:tcW w:w="1050" w:type="pct"/>
            <w:tcBorders>
              <w:top w:val="single" w:sz="6" w:space="0" w:color="999999"/>
              <w:left w:val="single" w:sz="6" w:space="0" w:color="999999"/>
              <w:bottom w:val="single" w:sz="6" w:space="0" w:color="999999"/>
              <w:right w:val="single" w:sz="6" w:space="0" w:color="999999"/>
            </w:tcBorders>
            <w:vAlign w:val="center"/>
          </w:tcPr>
          <w:p w14:paraId="6E804217" w14:textId="11324195" w:rsidR="007A44B4" w:rsidRPr="008F1EC3" w:rsidRDefault="00D3331A" w:rsidP="00D3331A">
            <w:pPr>
              <w:widowControl/>
              <w:jc w:val="center"/>
              <w:rPr>
                <w:rFonts w:ascii="HG丸ｺﾞｼｯｸM-PRO" w:eastAsia="HG丸ｺﾞｼｯｸM-PRO" w:hAnsi="HG丸ｺﾞｼｯｸM-PRO" w:cs="メイリオ"/>
                <w:bCs/>
                <w:color w:val="FF0000"/>
                <w:kern w:val="0"/>
                <w:szCs w:val="21"/>
              </w:rPr>
            </w:pPr>
            <w:r w:rsidRPr="008F1EC3">
              <w:rPr>
                <w:rFonts w:ascii="HG丸ｺﾞｼｯｸM-PRO" w:eastAsia="HG丸ｺﾞｼｯｸM-PRO" w:hAnsi="HG丸ｺﾞｼｯｸM-PRO" w:cs="メイリオ" w:hint="eastAsia"/>
                <w:bCs/>
                <w:color w:val="FF0000"/>
                <w:kern w:val="0"/>
                <w:szCs w:val="21"/>
              </w:rPr>
              <w:t>6,</w:t>
            </w:r>
            <w:r w:rsidR="008F1EC3" w:rsidRPr="008F1EC3">
              <w:rPr>
                <w:rFonts w:ascii="HG丸ｺﾞｼｯｸM-PRO" w:eastAsia="HG丸ｺﾞｼｯｸM-PRO" w:hAnsi="HG丸ｺﾞｼｯｸM-PRO" w:cs="メイリオ" w:hint="eastAsia"/>
                <w:bCs/>
                <w:color w:val="FF0000"/>
                <w:kern w:val="0"/>
                <w:szCs w:val="21"/>
              </w:rPr>
              <w:t>563</w:t>
            </w:r>
            <w:r w:rsidR="0004537C" w:rsidRPr="008F1EC3">
              <w:rPr>
                <w:rFonts w:ascii="HG丸ｺﾞｼｯｸM-PRO" w:eastAsia="HG丸ｺﾞｼｯｸM-PRO" w:hAnsi="HG丸ｺﾞｼｯｸM-PRO" w:cs="メイリオ" w:hint="eastAsia"/>
                <w:bCs/>
                <w:color w:val="FF0000"/>
                <w:kern w:val="0"/>
                <w:szCs w:val="21"/>
              </w:rPr>
              <w:t>名</w:t>
            </w:r>
          </w:p>
        </w:tc>
        <w:tc>
          <w:tcPr>
            <w:tcW w:w="1096" w:type="pct"/>
            <w:tcBorders>
              <w:top w:val="single" w:sz="6" w:space="0" w:color="999999"/>
              <w:left w:val="single" w:sz="6" w:space="0" w:color="999999"/>
              <w:bottom w:val="single" w:sz="6" w:space="0" w:color="999999"/>
              <w:right w:val="single" w:sz="6" w:space="0" w:color="999999"/>
            </w:tcBorders>
            <w:vAlign w:val="center"/>
          </w:tcPr>
          <w:p w14:paraId="4974581A" w14:textId="489E00BD" w:rsidR="007A44B4" w:rsidRPr="008F1EC3" w:rsidRDefault="00D3331A" w:rsidP="00D3331A">
            <w:pPr>
              <w:widowControl/>
              <w:jc w:val="center"/>
              <w:rPr>
                <w:rFonts w:ascii="HG丸ｺﾞｼｯｸM-PRO" w:eastAsia="HG丸ｺﾞｼｯｸM-PRO" w:hAnsi="HG丸ｺﾞｼｯｸM-PRO" w:cs="メイリオ"/>
                <w:bCs/>
                <w:color w:val="FF0000"/>
                <w:kern w:val="0"/>
                <w:szCs w:val="21"/>
              </w:rPr>
            </w:pPr>
            <w:r w:rsidRPr="008F1EC3">
              <w:rPr>
                <w:rFonts w:ascii="HG丸ｺﾞｼｯｸM-PRO" w:eastAsia="HG丸ｺﾞｼｯｸM-PRO" w:hAnsi="HG丸ｺﾞｼｯｸM-PRO" w:cs="メイリオ" w:hint="eastAsia"/>
                <w:bCs/>
                <w:color w:val="FF0000"/>
                <w:kern w:val="0"/>
                <w:szCs w:val="21"/>
              </w:rPr>
              <w:t>7,</w:t>
            </w:r>
            <w:r w:rsidR="008F1EC3" w:rsidRPr="008F1EC3">
              <w:rPr>
                <w:rFonts w:ascii="HG丸ｺﾞｼｯｸM-PRO" w:eastAsia="HG丸ｺﾞｼｯｸM-PRO" w:hAnsi="HG丸ｺﾞｼｯｸM-PRO" w:cs="メイリオ" w:hint="eastAsia"/>
                <w:bCs/>
                <w:color w:val="FF0000"/>
                <w:kern w:val="0"/>
                <w:szCs w:val="21"/>
              </w:rPr>
              <w:t>490</w:t>
            </w:r>
            <w:r w:rsidR="0004537C" w:rsidRPr="008F1EC3">
              <w:rPr>
                <w:rFonts w:ascii="HG丸ｺﾞｼｯｸM-PRO" w:eastAsia="HG丸ｺﾞｼｯｸM-PRO" w:hAnsi="HG丸ｺﾞｼｯｸM-PRO" w:cs="メイリオ" w:hint="eastAsia"/>
                <w:bCs/>
                <w:color w:val="FF0000"/>
                <w:kern w:val="0"/>
                <w:szCs w:val="21"/>
              </w:rPr>
              <w:t>名</w:t>
            </w:r>
          </w:p>
        </w:tc>
        <w:tc>
          <w:tcPr>
            <w:tcW w:w="1218" w:type="pct"/>
            <w:tcBorders>
              <w:top w:val="single" w:sz="6" w:space="0" w:color="999999"/>
              <w:left w:val="single" w:sz="6" w:space="0" w:color="999999"/>
              <w:bottom w:val="single" w:sz="6" w:space="0" w:color="999999"/>
              <w:right w:val="single" w:sz="6" w:space="0" w:color="999999"/>
            </w:tcBorders>
            <w:vAlign w:val="center"/>
          </w:tcPr>
          <w:p w14:paraId="0F64BF15" w14:textId="182127B2" w:rsidR="007A44B4" w:rsidRPr="008F1EC3" w:rsidRDefault="008F1EC3" w:rsidP="008F1EC3">
            <w:pPr>
              <w:widowControl/>
              <w:jc w:val="center"/>
              <w:rPr>
                <w:rFonts w:ascii="HG丸ｺﾞｼｯｸM-PRO" w:eastAsia="HG丸ｺﾞｼｯｸM-PRO" w:hAnsi="HG丸ｺﾞｼｯｸM-PRO" w:cs="メイリオ"/>
                <w:bCs/>
                <w:color w:val="FF0000"/>
                <w:kern w:val="0"/>
                <w:szCs w:val="21"/>
              </w:rPr>
            </w:pPr>
            <w:r w:rsidRPr="008F1EC3">
              <w:rPr>
                <w:rFonts w:ascii="HG丸ｺﾞｼｯｸM-PRO" w:eastAsia="HG丸ｺﾞｼｯｸM-PRO" w:hAnsi="HG丸ｺﾞｼｯｸM-PRO" w:cs="メイリオ" w:hint="eastAsia"/>
                <w:bCs/>
                <w:color w:val="FF0000"/>
                <w:kern w:val="0"/>
                <w:szCs w:val="21"/>
              </w:rPr>
              <w:t>1</w:t>
            </w:r>
            <w:r w:rsidR="00D3331A" w:rsidRPr="008F1EC3">
              <w:rPr>
                <w:rFonts w:ascii="HG丸ｺﾞｼｯｸM-PRO" w:eastAsia="HG丸ｺﾞｼｯｸM-PRO" w:hAnsi="HG丸ｺﾞｼｯｸM-PRO" w:cs="メイリオ" w:hint="eastAsia"/>
                <w:bCs/>
                <w:color w:val="FF0000"/>
                <w:kern w:val="0"/>
                <w:szCs w:val="21"/>
              </w:rPr>
              <w:t>4,</w:t>
            </w:r>
            <w:r w:rsidRPr="008F1EC3">
              <w:rPr>
                <w:rFonts w:ascii="HG丸ｺﾞｼｯｸM-PRO" w:eastAsia="HG丸ｺﾞｼｯｸM-PRO" w:hAnsi="HG丸ｺﾞｼｯｸM-PRO" w:cs="メイリオ" w:hint="eastAsia"/>
                <w:bCs/>
                <w:color w:val="FF0000"/>
                <w:kern w:val="0"/>
                <w:szCs w:val="21"/>
              </w:rPr>
              <w:t>053</w:t>
            </w:r>
            <w:r w:rsidR="00D3331A" w:rsidRPr="008F1EC3">
              <w:rPr>
                <w:rFonts w:ascii="HG丸ｺﾞｼｯｸM-PRO" w:eastAsia="HG丸ｺﾞｼｯｸM-PRO" w:hAnsi="HG丸ｺﾞｼｯｸM-PRO" w:cs="メイリオ" w:hint="eastAsia"/>
                <w:bCs/>
                <w:color w:val="FF0000"/>
                <w:kern w:val="0"/>
                <w:szCs w:val="21"/>
              </w:rPr>
              <w:t>名</w:t>
            </w:r>
          </w:p>
        </w:tc>
      </w:tr>
    </w:tbl>
    <w:p w14:paraId="55490643" w14:textId="4B6B3573" w:rsidR="00E158A9" w:rsidRPr="00156739" w:rsidRDefault="006750AB" w:rsidP="0004537C">
      <w:pPr>
        <w:tabs>
          <w:tab w:val="left" w:pos="2045"/>
        </w:tabs>
        <w:ind w:firstLineChars="100" w:firstLine="1440"/>
        <w:jc w:val="left"/>
        <w:rPr>
          <w:rFonts w:ascii="HG丸ｺﾞｼｯｸM-PRO" w:eastAsia="HG丸ｺﾞｼｯｸM-PRO" w:hAnsi="HG丸ｺﾞｼｯｸM-PRO" w:cs="メイリオ"/>
          <w:sz w:val="14"/>
          <w:szCs w:val="14"/>
        </w:rPr>
      </w:pPr>
      <w:r>
        <w:rPr>
          <mc:AlternateContent>
            <mc:Choice Requires="w16se">
              <w:rFonts w:ascii="HG丸ｺﾞｼｯｸM-PRO" w:eastAsia="HG丸ｺﾞｼｯｸM-PRO" w:hAnsi="HG丸ｺﾞｼｯｸM-PRO" w:cs="メイリオ" w:hint="eastAsia"/>
            </mc:Choice>
            <mc:Fallback>
              <w:rFonts w:ascii="Segoe UI Emoji" w:eastAsia="Segoe UI Emoji" w:hAnsi="Segoe UI Emoji" w:cs="Segoe UI Emoji"/>
            </mc:Fallback>
          </mc:AlternateContent>
          <w:sz w:val="144"/>
          <w:szCs w:val="144"/>
        </w:rPr>
        <mc:AlternateContent>
          <mc:Choice Requires="w16se">
            <w16se:symEx w16se:font="Segoe UI Emoji" w16se:char="1F3C3"/>
          </mc:Choice>
          <mc:Fallback>
            <w:t>🏃</w:t>
          </mc:Fallback>
        </mc:AlternateContent>
      </w:r>
      <w:r w:rsidR="00ED5E54">
        <w:rPr>
          <w:rFonts w:ascii="HG丸ｺﾞｼｯｸM-PRO" w:eastAsia="HG丸ｺﾞｼｯｸM-PRO" w:hAnsi="HG丸ｺﾞｼｯｸM-PRO" w:cs="メイリオ" w:hint="eastAsia"/>
          <w:sz w:val="144"/>
          <w:szCs w:val="144"/>
        </w:rPr>
        <w:t xml:space="preserve">　　</w:t>
      </w:r>
      <w:r w:rsidR="00E158A9">
        <w:rPr>
          <w:rFonts w:ascii="HG丸ｺﾞｼｯｸM-PRO" w:eastAsia="HG丸ｺﾞｼｯｸM-PRO" w:hAnsi="HG丸ｺﾞｼｯｸM-PRO" w:hint="eastAsia"/>
          <w:sz w:val="24"/>
          <w:szCs w:val="24"/>
        </w:rPr>
        <w:t>県が2016年に実施した「県健康・栄養調査」によると、運動習慣のある長崎県の男性は32.8％（全国平均37.8％）、女性は26.6％（同27.3％）といずれも全国平均を下回っています。1日当たりの平均歩行数でも、本件男性は6,698歩（全国平均7,194歩）、女性は5,992歩（同6,227歩）でともに全国平均を下回っています。</w:t>
      </w:r>
    </w:p>
    <w:p w14:paraId="465F7665" w14:textId="2F2227F3" w:rsidR="00E158A9" w:rsidRDefault="00E158A9" w:rsidP="00E158A9">
      <w:pPr>
        <w:widowControl/>
        <w:shd w:val="clear" w:color="auto" w:fill="FFFFFF"/>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当健診センターの結果においても、男性の</w:t>
      </w:r>
      <w:r w:rsidR="008F7552">
        <w:rPr>
          <w:rFonts w:ascii="HG丸ｺﾞｼｯｸM-PRO" w:eastAsia="HG丸ｺﾞｼｯｸM-PRO" w:hAnsi="HG丸ｺﾞｼｯｸM-PRO" w:hint="eastAsia"/>
          <w:sz w:val="24"/>
          <w:szCs w:val="24"/>
        </w:rPr>
        <w:t>5</w:t>
      </w:r>
      <w:r>
        <w:rPr>
          <w:rFonts w:ascii="HG丸ｺﾞｼｯｸM-PRO" w:eastAsia="HG丸ｺﾞｼｯｸM-PRO" w:hAnsi="HG丸ｺﾞｼｯｸM-PRO" w:hint="eastAsia"/>
          <w:sz w:val="24"/>
          <w:szCs w:val="24"/>
        </w:rPr>
        <w:t>人に1人、女性の</w:t>
      </w:r>
      <w:r w:rsidR="008F7552">
        <w:rPr>
          <w:rFonts w:ascii="HG丸ｺﾞｼｯｸM-PRO" w:eastAsia="HG丸ｺﾞｼｯｸM-PRO" w:hAnsi="HG丸ｺﾞｼｯｸM-PRO" w:hint="eastAsia"/>
          <w:sz w:val="24"/>
          <w:szCs w:val="24"/>
        </w:rPr>
        <w:t>8.3</w:t>
      </w:r>
      <w:r>
        <w:rPr>
          <w:rFonts w:ascii="HG丸ｺﾞｼｯｸM-PRO" w:eastAsia="HG丸ｺﾞｼｯｸM-PRO" w:hAnsi="HG丸ｺﾞｼｯｸM-PRO" w:hint="eastAsia"/>
          <w:sz w:val="24"/>
          <w:szCs w:val="24"/>
        </w:rPr>
        <w:t>人に1人、運動習慣があり、男性</w:t>
      </w:r>
      <w:r w:rsidR="007179BA">
        <w:rPr>
          <w:rFonts w:ascii="HG丸ｺﾞｼｯｸM-PRO" w:eastAsia="HG丸ｺﾞｼｯｸM-PRO" w:hAnsi="HG丸ｺﾞｼｯｸM-PRO" w:hint="eastAsia"/>
          <w:sz w:val="24"/>
          <w:szCs w:val="24"/>
        </w:rPr>
        <w:t>の方</w:t>
      </w:r>
      <w:r>
        <w:rPr>
          <w:rFonts w:ascii="HG丸ｺﾞｼｯｸM-PRO" w:eastAsia="HG丸ｺﾞｼｯｸM-PRO" w:hAnsi="HG丸ｺﾞｼｯｸM-PRO" w:hint="eastAsia"/>
          <w:sz w:val="24"/>
          <w:szCs w:val="24"/>
        </w:rPr>
        <w:t>が運動習慣のある方の割合が多いという結果が得られました。（上記表参照）</w:t>
      </w:r>
    </w:p>
    <w:p w14:paraId="00E7C19F" w14:textId="77777777" w:rsidR="00E158A9" w:rsidRDefault="00E158A9" w:rsidP="00E158A9">
      <w:pPr>
        <w:widowControl/>
        <w:shd w:val="clear" w:color="auto" w:fill="FFFFFF"/>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身体を動かす量が多いほど、生活習慣病の発症やそれらによる死亡リスクが減少することが明らかにされています。</w:t>
      </w:r>
    </w:p>
    <w:p w14:paraId="05A0FD67" w14:textId="77777777" w:rsidR="008C7BB7" w:rsidRDefault="0057220F" w:rsidP="00FB060B">
      <w:pPr>
        <w:widowControl/>
        <w:shd w:val="clear" w:color="auto" w:fill="FFFFFF"/>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まずは</w:t>
      </w:r>
      <w:r w:rsidR="00CB0D2F" w:rsidRPr="00C11B2B">
        <w:rPr>
          <w:rFonts w:ascii="HG丸ｺﾞｼｯｸM-PRO" w:eastAsia="HG丸ｺﾞｼｯｸM-PRO" w:hAnsi="HG丸ｺﾞｼｯｸM-PRO" w:hint="eastAsia"/>
          <w:sz w:val="24"/>
          <w:szCs w:val="24"/>
          <w:u w:val="single"/>
        </w:rPr>
        <w:t>興味があるもの、できそうなものからはじめてみることをお勧めします。</w:t>
      </w:r>
    </w:p>
    <w:p w14:paraId="0C25FC50" w14:textId="77777777" w:rsidR="0057220F" w:rsidRDefault="0057220F" w:rsidP="00FB060B">
      <w:pPr>
        <w:widowControl/>
        <w:shd w:val="clear" w:color="auto" w:fill="FFFFFF"/>
        <w:spacing w:line="360" w:lineRule="auto"/>
        <w:jc w:val="left"/>
        <w:rPr>
          <w:rFonts w:ascii="HG丸ｺﾞｼｯｸM-PRO" w:eastAsia="HG丸ｺﾞｼｯｸM-PRO" w:hAnsi="HG丸ｺﾞｼｯｸM-PRO"/>
          <w:sz w:val="24"/>
          <w:szCs w:val="24"/>
        </w:rPr>
      </w:pPr>
    </w:p>
    <w:p w14:paraId="284D3CC4" w14:textId="77777777" w:rsidR="00CB0D2F" w:rsidRPr="0057220F" w:rsidRDefault="0057220F" w:rsidP="00FB060B">
      <w:pPr>
        <w:widowControl/>
        <w:shd w:val="clear" w:color="auto" w:fill="FFFFFF"/>
        <w:spacing w:line="360" w:lineRule="auto"/>
        <w:jc w:val="left"/>
        <w:rPr>
          <w:rFonts w:ascii="HG丸ｺﾞｼｯｸM-PRO" w:eastAsia="HG丸ｺﾞｼｯｸM-PRO" w:hAnsi="HG丸ｺﾞｼｯｸM-PRO"/>
          <w:b/>
          <w:bCs/>
          <w:sz w:val="24"/>
          <w:szCs w:val="24"/>
        </w:rPr>
      </w:pPr>
      <w:r w:rsidRPr="0057220F">
        <w:rPr>
          <w:rFonts w:ascii="HG丸ｺﾞｼｯｸM-PRO" w:eastAsia="HG丸ｺﾞｼｯｸM-PRO" w:hAnsi="HG丸ｺﾞｼｯｸM-PRO" w:hint="eastAsia"/>
          <w:b/>
          <w:bCs/>
          <w:sz w:val="24"/>
          <w:szCs w:val="24"/>
        </w:rPr>
        <w:t>３）喫煙</w:t>
      </w:r>
    </w:p>
    <w:p w14:paraId="3620EB6B" w14:textId="77777777" w:rsidR="00FB060B" w:rsidRDefault="00FB060B" w:rsidP="00FB060B">
      <w:pPr>
        <w:widowControl/>
        <w:shd w:val="clear" w:color="auto" w:fill="FFFFFF"/>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2017年</w:t>
      </w:r>
      <w:r w:rsidRPr="00493962">
        <w:rPr>
          <w:rFonts w:ascii="HG丸ｺﾞｼｯｸM-PRO" w:eastAsia="HG丸ｺﾞｼｯｸM-PRO" w:hAnsi="HG丸ｺﾞｼｯｸM-PRO" w:cs="ＭＳ Ｐゴシック" w:hint="eastAsia"/>
          <w:kern w:val="0"/>
          <w:sz w:val="24"/>
          <w:szCs w:val="24"/>
        </w:rPr>
        <w:t>「</w:t>
      </w:r>
      <w:r w:rsidRPr="00493962">
        <w:rPr>
          <w:rFonts w:ascii="HG丸ｺﾞｼｯｸM-PRO" w:eastAsia="HG丸ｺﾞｼｯｸM-PRO" w:hAnsi="HG丸ｺﾞｼｯｸM-PRO" w:hint="eastAsia"/>
          <w:sz w:val="24"/>
          <w:szCs w:val="24"/>
        </w:rPr>
        <w:t>国民健康・栄養調査」および「国民生活基礎調査」データに</w:t>
      </w:r>
      <w:r>
        <w:rPr>
          <w:rFonts w:ascii="HG丸ｺﾞｼｯｸM-PRO" w:eastAsia="HG丸ｺﾞｼｯｸM-PRO" w:hAnsi="HG丸ｺﾞｼｯｸM-PRO" w:hint="eastAsia"/>
          <w:sz w:val="24"/>
          <w:szCs w:val="24"/>
        </w:rPr>
        <w:t>おいて</w:t>
      </w:r>
    </w:p>
    <w:p w14:paraId="27F434E6" w14:textId="4C636BBF" w:rsidR="00CB0D2F" w:rsidRDefault="00FB060B" w:rsidP="00FB060B">
      <w:pPr>
        <w:widowControl/>
        <w:shd w:val="clear" w:color="auto" w:fill="FFFFFF"/>
        <w:spacing w:line="360" w:lineRule="auto"/>
        <w:jc w:val="left"/>
        <w:rPr>
          <w:rFonts w:ascii="HG丸ｺﾞｼｯｸM-PRO" w:eastAsia="HG丸ｺﾞｼｯｸM-PRO" w:hAnsi="HG丸ｺﾞｼｯｸM-PRO" w:cs="ＭＳ Ｐゴシック"/>
          <w:kern w:val="0"/>
          <w:sz w:val="24"/>
          <w:szCs w:val="24"/>
        </w:rPr>
      </w:pPr>
      <w:r w:rsidRPr="00493962">
        <w:rPr>
          <w:rFonts w:ascii="HG丸ｺﾞｼｯｸM-PRO" w:eastAsia="HG丸ｺﾞｼｯｸM-PRO" w:hAnsi="HG丸ｺﾞｼｯｸM-PRO" w:hint="eastAsia"/>
          <w:sz w:val="24"/>
          <w:szCs w:val="24"/>
        </w:rPr>
        <w:t>全国の喫煙率として</w:t>
      </w:r>
      <w:r w:rsidRPr="006568D8">
        <w:rPr>
          <w:rFonts w:ascii="HG丸ｺﾞｼｯｸM-PRO" w:eastAsia="HG丸ｺﾞｼｯｸM-PRO" w:hAnsi="HG丸ｺﾞｼｯｸM-PRO" w:cs="ＭＳ Ｐゴシック" w:hint="eastAsia"/>
          <w:kern w:val="0"/>
          <w:sz w:val="24"/>
          <w:szCs w:val="24"/>
        </w:rPr>
        <w:t>男性29.4％、女性7.2％、男女計17.7%</w:t>
      </w:r>
      <w:r w:rsidRPr="006568D8">
        <w:rPr>
          <w:rFonts w:ascii="HG丸ｺﾞｼｯｸM-PRO" w:eastAsia="HG丸ｺﾞｼｯｸM-PRO" w:hAnsi="HG丸ｺﾞｼｯｸM-PRO" w:cs="ＭＳ Ｐゴシック" w:hint="eastAsia"/>
          <w:kern w:val="0"/>
          <w:sz w:val="24"/>
          <w:szCs w:val="24"/>
        </w:rPr>
        <w:br/>
        <w:t>男性では、1995年以降いずれの年齢階級でも減少傾向</w:t>
      </w:r>
      <w:r>
        <w:rPr>
          <w:rFonts w:ascii="HG丸ｺﾞｼｯｸM-PRO" w:eastAsia="HG丸ｺﾞｼｯｸM-PRO" w:hAnsi="HG丸ｺﾞｼｯｸM-PRO" w:cs="ＭＳ Ｐゴシック" w:hint="eastAsia"/>
          <w:kern w:val="0"/>
          <w:sz w:val="24"/>
          <w:szCs w:val="24"/>
        </w:rPr>
        <w:t>であり、</w:t>
      </w:r>
      <w:r w:rsidRPr="006568D8">
        <w:rPr>
          <w:rFonts w:ascii="HG丸ｺﾞｼｯｸM-PRO" w:eastAsia="HG丸ｺﾞｼｯｸM-PRO" w:hAnsi="HG丸ｺﾞｼｯｸM-PRO" w:cs="ＭＳ Ｐゴシック" w:hint="eastAsia"/>
          <w:kern w:val="0"/>
          <w:sz w:val="24"/>
          <w:szCs w:val="24"/>
        </w:rPr>
        <w:t>女性では、2004年以降ゆるやかな減少傾向</w:t>
      </w:r>
      <w:r w:rsidR="007179BA">
        <w:rPr>
          <w:rFonts w:ascii="HG丸ｺﾞｼｯｸM-PRO" w:eastAsia="HG丸ｺﾞｼｯｸM-PRO" w:hAnsi="HG丸ｺﾞｼｯｸM-PRO" w:cs="ＭＳ Ｐゴシック" w:hint="eastAsia"/>
          <w:kern w:val="0"/>
          <w:sz w:val="24"/>
          <w:szCs w:val="24"/>
        </w:rPr>
        <w:t>にあり、</w:t>
      </w:r>
      <w:r w:rsidRPr="006568D8">
        <w:rPr>
          <w:rFonts w:ascii="HG丸ｺﾞｼｯｸM-PRO" w:eastAsia="HG丸ｺﾞｼｯｸM-PRO" w:hAnsi="HG丸ｺﾞｼｯｸM-PRO" w:cs="ＭＳ Ｐゴシック" w:hint="eastAsia"/>
          <w:kern w:val="0"/>
          <w:sz w:val="24"/>
          <w:szCs w:val="24"/>
        </w:rPr>
        <w:t>20歳代</w:t>
      </w:r>
      <w:r w:rsidR="007179BA">
        <w:rPr>
          <w:rFonts w:ascii="HG丸ｺﾞｼｯｸM-PRO" w:eastAsia="HG丸ｺﾞｼｯｸM-PRO" w:hAnsi="HG丸ｺﾞｼｯｸM-PRO" w:cs="ＭＳ Ｐゴシック" w:hint="eastAsia"/>
          <w:kern w:val="0"/>
          <w:sz w:val="24"/>
          <w:szCs w:val="24"/>
        </w:rPr>
        <w:t>～</w:t>
      </w:r>
      <w:r w:rsidRPr="006568D8">
        <w:rPr>
          <w:rFonts w:ascii="HG丸ｺﾞｼｯｸM-PRO" w:eastAsia="HG丸ｺﾞｼｯｸM-PRO" w:hAnsi="HG丸ｺﾞｼｯｸM-PRO" w:cs="ＭＳ Ｐゴシック" w:hint="eastAsia"/>
          <w:kern w:val="0"/>
          <w:sz w:val="24"/>
          <w:szCs w:val="24"/>
        </w:rPr>
        <w:t>40歳代では近年減少傾向</w:t>
      </w:r>
      <w:r>
        <w:rPr>
          <w:rFonts w:ascii="HG丸ｺﾞｼｯｸM-PRO" w:eastAsia="HG丸ｺﾞｼｯｸM-PRO" w:hAnsi="HG丸ｺﾞｼｯｸM-PRO" w:cs="ＭＳ Ｐゴシック" w:hint="eastAsia"/>
          <w:kern w:val="0"/>
          <w:sz w:val="24"/>
          <w:szCs w:val="24"/>
        </w:rPr>
        <w:t>で</w:t>
      </w:r>
      <w:r w:rsidR="007179BA">
        <w:rPr>
          <w:rFonts w:ascii="HG丸ｺﾞｼｯｸM-PRO" w:eastAsia="HG丸ｺﾞｼｯｸM-PRO" w:hAnsi="HG丸ｺﾞｼｯｸM-PRO" w:cs="ＭＳ Ｐゴシック" w:hint="eastAsia"/>
          <w:kern w:val="0"/>
          <w:sz w:val="24"/>
          <w:szCs w:val="24"/>
        </w:rPr>
        <w:t>す</w:t>
      </w:r>
      <w:r>
        <w:rPr>
          <w:rFonts w:ascii="HG丸ｺﾞｼｯｸM-PRO" w:eastAsia="HG丸ｺﾞｼｯｸM-PRO" w:hAnsi="HG丸ｺﾞｼｯｸM-PRO" w:cs="ＭＳ Ｐゴシック" w:hint="eastAsia"/>
          <w:kern w:val="0"/>
          <w:sz w:val="24"/>
          <w:szCs w:val="24"/>
        </w:rPr>
        <w:t>が</w:t>
      </w:r>
      <w:r w:rsidRPr="006568D8">
        <w:rPr>
          <w:rFonts w:ascii="HG丸ｺﾞｼｯｸM-PRO" w:eastAsia="HG丸ｺﾞｼｯｸM-PRO" w:hAnsi="HG丸ｺﾞｼｯｸM-PRO" w:cs="ＭＳ Ｐゴシック" w:hint="eastAsia"/>
          <w:kern w:val="0"/>
          <w:sz w:val="24"/>
          <w:szCs w:val="24"/>
        </w:rPr>
        <w:t>、50歳代では増加傾向</w:t>
      </w:r>
      <w:r w:rsidRPr="00493962">
        <w:rPr>
          <w:rFonts w:ascii="HG丸ｺﾞｼｯｸM-PRO" w:eastAsia="HG丸ｺﾞｼｯｸM-PRO" w:hAnsi="HG丸ｺﾞｼｯｸM-PRO" w:cs="ＭＳ Ｐゴシック" w:hint="eastAsia"/>
          <w:kern w:val="0"/>
          <w:sz w:val="24"/>
          <w:szCs w:val="24"/>
        </w:rPr>
        <w:t>という結果が出ております。</w:t>
      </w:r>
    </w:p>
    <w:p w14:paraId="1D294964" w14:textId="77777777" w:rsidR="008F7552" w:rsidRPr="00493962" w:rsidRDefault="008F7552" w:rsidP="00FB060B">
      <w:pPr>
        <w:widowControl/>
        <w:shd w:val="clear" w:color="auto" w:fill="FFFFFF"/>
        <w:spacing w:line="360" w:lineRule="auto"/>
        <w:jc w:val="left"/>
        <w:rPr>
          <w:rFonts w:ascii="HG丸ｺﾞｼｯｸM-PRO" w:eastAsia="HG丸ｺﾞｼｯｸM-PRO" w:hAnsi="HG丸ｺﾞｼｯｸM-PRO" w:cs="ＭＳ Ｐゴシック" w:hint="eastAsia"/>
          <w:kern w:val="0"/>
          <w:sz w:val="24"/>
          <w:szCs w:val="24"/>
        </w:rPr>
      </w:pPr>
    </w:p>
    <w:p w14:paraId="5E9E2AE7" w14:textId="77777777" w:rsidR="00FB060B" w:rsidRPr="00991C85" w:rsidRDefault="00FB060B" w:rsidP="00FB060B">
      <w:pPr>
        <w:widowControl/>
        <w:shd w:val="clear" w:color="auto" w:fill="FFFFFF"/>
        <w:spacing w:line="360" w:lineRule="auto"/>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991C85">
        <w:rPr>
          <w:rFonts w:ascii="HG丸ｺﾞｼｯｸM-PRO" w:eastAsia="HG丸ｺﾞｼｯｸM-PRO" w:hAnsi="HG丸ｺﾞｼｯｸM-PRO" w:hint="eastAsia"/>
          <w:sz w:val="22"/>
        </w:rPr>
        <w:t>「現在、習慣的にたばこを吸っていますか？」</w:t>
      </w:r>
    </w:p>
    <w:tbl>
      <w:tblPr>
        <w:tblpPr w:leftFromText="142" w:rightFromText="142" w:vertAnchor="text" w:horzAnchor="margin" w:tblpXSpec="right" w:tblpY="20"/>
        <w:tblW w:w="2918" w:type="pct"/>
        <w:tblBorders>
          <w:top w:val="single" w:sz="6" w:space="0" w:color="999999"/>
          <w:left w:val="single" w:sz="6" w:space="0" w:color="999999"/>
          <w:bottom w:val="single" w:sz="6" w:space="0" w:color="999999"/>
          <w:right w:val="single" w:sz="6" w:space="0" w:color="999999"/>
        </w:tblBorders>
        <w:tblCellMar>
          <w:top w:w="45" w:type="dxa"/>
          <w:left w:w="45" w:type="dxa"/>
          <w:bottom w:w="45" w:type="dxa"/>
          <w:right w:w="45" w:type="dxa"/>
        </w:tblCellMar>
        <w:tblLook w:val="04A0" w:firstRow="1" w:lastRow="0" w:firstColumn="1" w:lastColumn="0" w:noHBand="0" w:noVBand="1"/>
      </w:tblPr>
      <w:tblGrid>
        <w:gridCol w:w="1420"/>
        <w:gridCol w:w="1550"/>
        <w:gridCol w:w="1418"/>
        <w:gridCol w:w="1558"/>
      </w:tblGrid>
      <w:tr w:rsidR="00FB060B" w:rsidRPr="00493962" w14:paraId="6B0C425E" w14:textId="77777777" w:rsidTr="0004537C">
        <w:trPr>
          <w:trHeight w:val="249"/>
        </w:trPr>
        <w:tc>
          <w:tcPr>
            <w:tcW w:w="1194"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74E0C777" w14:textId="77777777" w:rsidR="00FB060B" w:rsidRPr="00493962" w:rsidRDefault="00FB060B" w:rsidP="00182C62">
            <w:pPr>
              <w:widowControl/>
              <w:jc w:val="center"/>
              <w:rPr>
                <w:rFonts w:ascii="HG丸ｺﾞｼｯｸM-PRO" w:eastAsia="HG丸ｺﾞｼｯｸM-PRO" w:hAnsi="HG丸ｺﾞｼｯｸM-PRO" w:cs="メイリオ"/>
                <w:kern w:val="0"/>
                <w:sz w:val="24"/>
                <w:szCs w:val="24"/>
              </w:rPr>
            </w:pPr>
            <w:r w:rsidRPr="00493962">
              <w:rPr>
                <w:rFonts w:ascii="HG丸ｺﾞｼｯｸM-PRO" w:eastAsia="HG丸ｺﾞｼｯｸM-PRO" w:hAnsi="HG丸ｺﾞｼｯｸM-PRO" w:cs="メイリオ" w:hint="eastAsia"/>
                <w:kern w:val="0"/>
                <w:sz w:val="24"/>
                <w:szCs w:val="24"/>
              </w:rPr>
              <w:t>喫煙</w:t>
            </w:r>
          </w:p>
        </w:tc>
        <w:tc>
          <w:tcPr>
            <w:tcW w:w="1303"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6E51217B" w14:textId="77777777" w:rsidR="00FB060B" w:rsidRPr="00493962" w:rsidRDefault="00FB060B" w:rsidP="00182C62">
            <w:pPr>
              <w:widowControl/>
              <w:jc w:val="center"/>
              <w:rPr>
                <w:rFonts w:ascii="HG丸ｺﾞｼｯｸM-PRO" w:eastAsia="HG丸ｺﾞｼｯｸM-PRO" w:hAnsi="HG丸ｺﾞｼｯｸM-PRO" w:cs="メイリオ"/>
                <w:b/>
                <w:kern w:val="0"/>
                <w:sz w:val="24"/>
                <w:szCs w:val="24"/>
              </w:rPr>
            </w:pPr>
            <w:r w:rsidRPr="00493962">
              <w:rPr>
                <w:rFonts w:ascii="HG丸ｺﾞｼｯｸM-PRO" w:eastAsia="HG丸ｺﾞｼｯｸM-PRO" w:hAnsi="HG丸ｺﾞｼｯｸM-PRO" w:cs="メイリオ" w:hint="eastAsia"/>
                <w:b/>
                <w:kern w:val="0"/>
                <w:sz w:val="24"/>
                <w:szCs w:val="24"/>
              </w:rPr>
              <w:t>男性</w:t>
            </w:r>
          </w:p>
        </w:tc>
        <w:tc>
          <w:tcPr>
            <w:tcW w:w="1192"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397E5243" w14:textId="77777777" w:rsidR="00FB060B" w:rsidRPr="00493962" w:rsidRDefault="00FB060B" w:rsidP="00182C62">
            <w:pPr>
              <w:widowControl/>
              <w:jc w:val="center"/>
              <w:rPr>
                <w:rFonts w:ascii="HG丸ｺﾞｼｯｸM-PRO" w:eastAsia="HG丸ｺﾞｼｯｸM-PRO" w:hAnsi="HG丸ｺﾞｼｯｸM-PRO" w:cs="メイリオ"/>
                <w:b/>
                <w:kern w:val="0"/>
                <w:sz w:val="24"/>
                <w:szCs w:val="24"/>
              </w:rPr>
            </w:pPr>
            <w:r w:rsidRPr="00493962">
              <w:rPr>
                <w:rFonts w:ascii="HG丸ｺﾞｼｯｸM-PRO" w:eastAsia="HG丸ｺﾞｼｯｸM-PRO" w:hAnsi="HG丸ｺﾞｼｯｸM-PRO" w:cs="メイリオ" w:hint="eastAsia"/>
                <w:b/>
                <w:kern w:val="0"/>
                <w:sz w:val="24"/>
                <w:szCs w:val="24"/>
              </w:rPr>
              <w:t>女性</w:t>
            </w:r>
          </w:p>
        </w:tc>
        <w:tc>
          <w:tcPr>
            <w:tcW w:w="1310" w:type="pct"/>
            <w:tcBorders>
              <w:top w:val="single" w:sz="6" w:space="0" w:color="999999"/>
              <w:left w:val="single" w:sz="6" w:space="0" w:color="999999"/>
              <w:bottom w:val="single" w:sz="6" w:space="0" w:color="999999"/>
              <w:right w:val="single" w:sz="6" w:space="0" w:color="999999"/>
            </w:tcBorders>
            <w:shd w:val="clear" w:color="auto" w:fill="D0F794"/>
            <w:vAlign w:val="center"/>
            <w:hideMark/>
          </w:tcPr>
          <w:p w14:paraId="3E26A171" w14:textId="77777777" w:rsidR="00FB060B" w:rsidRPr="00493962" w:rsidRDefault="00FB060B" w:rsidP="00182C62">
            <w:pPr>
              <w:widowControl/>
              <w:jc w:val="center"/>
              <w:rPr>
                <w:rFonts w:ascii="HG丸ｺﾞｼｯｸM-PRO" w:eastAsia="HG丸ｺﾞｼｯｸM-PRO" w:hAnsi="HG丸ｺﾞｼｯｸM-PRO" w:cs="メイリオ"/>
                <w:b/>
                <w:kern w:val="0"/>
                <w:sz w:val="24"/>
                <w:szCs w:val="24"/>
              </w:rPr>
            </w:pPr>
            <w:r w:rsidRPr="00493962">
              <w:rPr>
                <w:rFonts w:ascii="HG丸ｺﾞｼｯｸM-PRO" w:eastAsia="HG丸ｺﾞｼｯｸM-PRO" w:hAnsi="HG丸ｺﾞｼｯｸM-PRO" w:cs="メイリオ" w:hint="eastAsia"/>
                <w:b/>
                <w:kern w:val="0"/>
                <w:sz w:val="24"/>
                <w:szCs w:val="24"/>
              </w:rPr>
              <w:t>総数</w:t>
            </w:r>
          </w:p>
        </w:tc>
      </w:tr>
      <w:tr w:rsidR="00FB060B" w:rsidRPr="00493962" w14:paraId="188A20AF" w14:textId="77777777" w:rsidTr="0004537C">
        <w:trPr>
          <w:trHeight w:val="261"/>
        </w:trPr>
        <w:tc>
          <w:tcPr>
            <w:tcW w:w="1194" w:type="pct"/>
            <w:tcBorders>
              <w:top w:val="single" w:sz="6" w:space="0" w:color="999999"/>
              <w:left w:val="single" w:sz="6" w:space="0" w:color="999999"/>
              <w:bottom w:val="single" w:sz="6" w:space="0" w:color="999999"/>
              <w:right w:val="single" w:sz="6" w:space="0" w:color="999999"/>
            </w:tcBorders>
            <w:vAlign w:val="center"/>
            <w:hideMark/>
          </w:tcPr>
          <w:p w14:paraId="505AF394" w14:textId="77777777" w:rsidR="00FB060B" w:rsidRPr="00493962" w:rsidRDefault="00FB060B" w:rsidP="00182C62">
            <w:pPr>
              <w:widowControl/>
              <w:jc w:val="center"/>
              <w:rPr>
                <w:rFonts w:ascii="HG丸ｺﾞｼｯｸM-PRO" w:eastAsia="HG丸ｺﾞｼｯｸM-PRO" w:hAnsi="HG丸ｺﾞｼｯｸM-PRO" w:cs="メイリオ"/>
                <w:b/>
                <w:kern w:val="0"/>
                <w:szCs w:val="21"/>
              </w:rPr>
            </w:pPr>
            <w:r w:rsidRPr="00493962">
              <w:rPr>
                <w:rFonts w:ascii="HG丸ｺﾞｼｯｸM-PRO" w:eastAsia="HG丸ｺﾞｼｯｸM-PRO" w:hAnsi="HG丸ｺﾞｼｯｸM-PRO" w:cs="メイリオ" w:hint="eastAsia"/>
                <w:b/>
                <w:kern w:val="0"/>
                <w:szCs w:val="21"/>
              </w:rPr>
              <w:t>吸わない</w:t>
            </w:r>
          </w:p>
        </w:tc>
        <w:tc>
          <w:tcPr>
            <w:tcW w:w="1303" w:type="pct"/>
            <w:tcBorders>
              <w:top w:val="single" w:sz="6" w:space="0" w:color="999999"/>
              <w:left w:val="single" w:sz="6" w:space="0" w:color="999999"/>
              <w:bottom w:val="single" w:sz="6" w:space="0" w:color="999999"/>
              <w:right w:val="single" w:sz="6" w:space="0" w:color="999999"/>
            </w:tcBorders>
            <w:vAlign w:val="center"/>
            <w:hideMark/>
          </w:tcPr>
          <w:p w14:paraId="4C3F501A" w14:textId="20324722" w:rsidR="00FB060B" w:rsidRPr="008F7552" w:rsidRDefault="00045E9C"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4,</w:t>
            </w:r>
            <w:r w:rsidR="008F7552" w:rsidRPr="008F7552">
              <w:rPr>
                <w:rFonts w:ascii="HG丸ｺﾞｼｯｸM-PRO" w:eastAsia="HG丸ｺﾞｼｯｸM-PRO" w:hAnsi="HG丸ｺﾞｼｯｸM-PRO" w:cs="メイリオ" w:hint="eastAsia"/>
                <w:bCs/>
                <w:color w:val="FF0000"/>
                <w:kern w:val="0"/>
                <w:szCs w:val="21"/>
              </w:rPr>
              <w:t>320</w:t>
            </w:r>
            <w:r w:rsidR="0004537C" w:rsidRPr="008F7552">
              <w:rPr>
                <w:rFonts w:ascii="HG丸ｺﾞｼｯｸM-PRO" w:eastAsia="HG丸ｺﾞｼｯｸM-PRO" w:hAnsi="HG丸ｺﾞｼｯｸM-PRO" w:cs="メイリオ" w:hint="eastAsia"/>
                <w:bCs/>
                <w:color w:val="FF0000"/>
                <w:kern w:val="0"/>
                <w:szCs w:val="21"/>
              </w:rPr>
              <w:t>名</w:t>
            </w:r>
          </w:p>
        </w:tc>
        <w:tc>
          <w:tcPr>
            <w:tcW w:w="1192" w:type="pct"/>
            <w:tcBorders>
              <w:top w:val="single" w:sz="6" w:space="0" w:color="999999"/>
              <w:left w:val="single" w:sz="6" w:space="0" w:color="999999"/>
              <w:bottom w:val="single" w:sz="6" w:space="0" w:color="999999"/>
              <w:right w:val="single" w:sz="6" w:space="0" w:color="999999"/>
            </w:tcBorders>
            <w:vAlign w:val="center"/>
            <w:hideMark/>
          </w:tcPr>
          <w:p w14:paraId="33F0DF65" w14:textId="4456AF91" w:rsidR="00FB060B" w:rsidRPr="008F7552" w:rsidRDefault="00045E9C"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1</w:t>
            </w:r>
            <w:r w:rsidR="008F7552" w:rsidRPr="008F7552">
              <w:rPr>
                <w:rFonts w:ascii="HG丸ｺﾞｼｯｸM-PRO" w:eastAsia="HG丸ｺﾞｼｯｸM-PRO" w:hAnsi="HG丸ｺﾞｼｯｸM-PRO" w:cs="メイリオ" w:hint="eastAsia"/>
                <w:bCs/>
                <w:color w:val="FF0000"/>
                <w:kern w:val="0"/>
                <w:szCs w:val="21"/>
              </w:rPr>
              <w:t>1</w:t>
            </w:r>
            <w:r w:rsidRPr="008F7552">
              <w:rPr>
                <w:rFonts w:ascii="HG丸ｺﾞｼｯｸM-PRO" w:eastAsia="HG丸ｺﾞｼｯｸM-PRO" w:hAnsi="HG丸ｺﾞｼｯｸM-PRO" w:cs="メイリオ" w:hint="eastAsia"/>
                <w:bCs/>
                <w:color w:val="FF0000"/>
                <w:kern w:val="0"/>
                <w:szCs w:val="21"/>
              </w:rPr>
              <w:t>,</w:t>
            </w:r>
            <w:r w:rsidR="008F7552" w:rsidRPr="008F7552">
              <w:rPr>
                <w:rFonts w:ascii="HG丸ｺﾞｼｯｸM-PRO" w:eastAsia="HG丸ｺﾞｼｯｸM-PRO" w:hAnsi="HG丸ｺﾞｼｯｸM-PRO" w:cs="メイリオ" w:hint="eastAsia"/>
                <w:bCs/>
                <w:color w:val="FF0000"/>
                <w:kern w:val="0"/>
                <w:szCs w:val="21"/>
              </w:rPr>
              <w:t>007</w:t>
            </w:r>
            <w:r w:rsidR="0004537C" w:rsidRPr="008F7552">
              <w:rPr>
                <w:rFonts w:ascii="HG丸ｺﾞｼｯｸM-PRO" w:eastAsia="HG丸ｺﾞｼｯｸM-PRO" w:hAnsi="HG丸ｺﾞｼｯｸM-PRO" w:cs="メイリオ" w:hint="eastAsia"/>
                <w:bCs/>
                <w:color w:val="FF0000"/>
                <w:kern w:val="0"/>
                <w:szCs w:val="21"/>
              </w:rPr>
              <w:t>名</w:t>
            </w:r>
          </w:p>
        </w:tc>
        <w:tc>
          <w:tcPr>
            <w:tcW w:w="1310" w:type="pct"/>
            <w:tcBorders>
              <w:top w:val="single" w:sz="6" w:space="0" w:color="999999"/>
              <w:left w:val="single" w:sz="6" w:space="0" w:color="999999"/>
              <w:bottom w:val="single" w:sz="6" w:space="0" w:color="999999"/>
              <w:right w:val="single" w:sz="6" w:space="0" w:color="999999"/>
            </w:tcBorders>
            <w:vAlign w:val="center"/>
            <w:hideMark/>
          </w:tcPr>
          <w:p w14:paraId="3AB6F963" w14:textId="1A1B65D2" w:rsidR="00FB060B" w:rsidRPr="008F7552" w:rsidRDefault="00045E9C"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1</w:t>
            </w:r>
            <w:r w:rsidR="008F7552" w:rsidRPr="008F7552">
              <w:rPr>
                <w:rFonts w:ascii="HG丸ｺﾞｼｯｸM-PRO" w:eastAsia="HG丸ｺﾞｼｯｸM-PRO" w:hAnsi="HG丸ｺﾞｼｯｸM-PRO" w:cs="メイリオ" w:hint="eastAsia"/>
                <w:bCs/>
                <w:color w:val="FF0000"/>
                <w:kern w:val="0"/>
                <w:szCs w:val="21"/>
              </w:rPr>
              <w:t>5</w:t>
            </w:r>
            <w:r w:rsidRPr="008F7552">
              <w:rPr>
                <w:rFonts w:ascii="HG丸ｺﾞｼｯｸM-PRO" w:eastAsia="HG丸ｺﾞｼｯｸM-PRO" w:hAnsi="HG丸ｺﾞｼｯｸM-PRO" w:cs="メイリオ" w:hint="eastAsia"/>
                <w:bCs/>
                <w:color w:val="FF0000"/>
                <w:kern w:val="0"/>
                <w:szCs w:val="21"/>
              </w:rPr>
              <w:t>,</w:t>
            </w:r>
            <w:r w:rsidR="008F7552" w:rsidRPr="008F7552">
              <w:rPr>
                <w:rFonts w:ascii="HG丸ｺﾞｼｯｸM-PRO" w:eastAsia="HG丸ｺﾞｼｯｸM-PRO" w:hAnsi="HG丸ｺﾞｼｯｸM-PRO" w:cs="メイリオ" w:hint="eastAsia"/>
                <w:bCs/>
                <w:color w:val="FF0000"/>
                <w:kern w:val="0"/>
                <w:szCs w:val="21"/>
              </w:rPr>
              <w:t>327</w:t>
            </w:r>
            <w:r w:rsidRPr="008F7552">
              <w:rPr>
                <w:rFonts w:ascii="HG丸ｺﾞｼｯｸM-PRO" w:eastAsia="HG丸ｺﾞｼｯｸM-PRO" w:hAnsi="HG丸ｺﾞｼｯｸM-PRO" w:cs="メイリオ" w:hint="eastAsia"/>
                <w:bCs/>
                <w:color w:val="FF0000"/>
                <w:kern w:val="0"/>
                <w:szCs w:val="21"/>
              </w:rPr>
              <w:t>名</w:t>
            </w:r>
          </w:p>
        </w:tc>
      </w:tr>
      <w:tr w:rsidR="00FB060B" w:rsidRPr="00493962" w14:paraId="088DAF1E" w14:textId="77777777" w:rsidTr="0004537C">
        <w:trPr>
          <w:trHeight w:val="261"/>
        </w:trPr>
        <w:tc>
          <w:tcPr>
            <w:tcW w:w="1194" w:type="pct"/>
            <w:tcBorders>
              <w:top w:val="single" w:sz="6" w:space="0" w:color="999999"/>
              <w:left w:val="single" w:sz="6" w:space="0" w:color="999999"/>
              <w:bottom w:val="single" w:sz="6" w:space="0" w:color="999999"/>
              <w:right w:val="single" w:sz="6" w:space="0" w:color="999999"/>
            </w:tcBorders>
            <w:vAlign w:val="center"/>
            <w:hideMark/>
          </w:tcPr>
          <w:p w14:paraId="0614ABA0" w14:textId="77777777" w:rsidR="00FB060B" w:rsidRPr="00493962" w:rsidRDefault="00FB060B" w:rsidP="00182C62">
            <w:pPr>
              <w:widowControl/>
              <w:jc w:val="center"/>
              <w:rPr>
                <w:rFonts w:ascii="HG丸ｺﾞｼｯｸM-PRO" w:eastAsia="HG丸ｺﾞｼｯｸM-PRO" w:hAnsi="HG丸ｺﾞｼｯｸM-PRO" w:cs="メイリオ"/>
                <w:b/>
                <w:kern w:val="0"/>
                <w:szCs w:val="21"/>
              </w:rPr>
            </w:pPr>
            <w:r w:rsidRPr="00493962">
              <w:rPr>
                <w:rFonts w:ascii="HG丸ｺﾞｼｯｸM-PRO" w:eastAsia="HG丸ｺﾞｼｯｸM-PRO" w:hAnsi="HG丸ｺﾞｼｯｸM-PRO" w:cs="メイリオ" w:hint="eastAsia"/>
                <w:b/>
                <w:kern w:val="0"/>
                <w:szCs w:val="21"/>
              </w:rPr>
              <w:t>吸う</w:t>
            </w:r>
          </w:p>
          <w:p w14:paraId="6208C8A1" w14:textId="77777777" w:rsidR="00FB060B" w:rsidRPr="00493962" w:rsidRDefault="00FB060B" w:rsidP="00182C62">
            <w:pPr>
              <w:widowControl/>
              <w:jc w:val="center"/>
              <w:rPr>
                <w:rFonts w:ascii="HG丸ｺﾞｼｯｸM-PRO" w:eastAsia="HG丸ｺﾞｼｯｸM-PRO" w:hAnsi="HG丸ｺﾞｼｯｸM-PRO" w:cs="メイリオ"/>
                <w:b/>
                <w:kern w:val="0"/>
                <w:szCs w:val="21"/>
              </w:rPr>
            </w:pPr>
            <w:r w:rsidRPr="00493962">
              <w:rPr>
                <w:rFonts w:ascii="HG丸ｺﾞｼｯｸM-PRO" w:eastAsia="HG丸ｺﾞｼｯｸM-PRO" w:hAnsi="HG丸ｺﾞｼｯｸM-PRO" w:cs="メイリオ" w:hint="eastAsia"/>
                <w:b/>
                <w:kern w:val="0"/>
                <w:sz w:val="14"/>
                <w:szCs w:val="14"/>
              </w:rPr>
              <w:t>（1日20本以上）</w:t>
            </w:r>
          </w:p>
        </w:tc>
        <w:tc>
          <w:tcPr>
            <w:tcW w:w="1303" w:type="pct"/>
            <w:tcBorders>
              <w:top w:val="single" w:sz="6" w:space="0" w:color="999999"/>
              <w:left w:val="single" w:sz="6" w:space="0" w:color="999999"/>
              <w:bottom w:val="single" w:sz="6" w:space="0" w:color="999999"/>
              <w:right w:val="single" w:sz="6" w:space="0" w:color="999999"/>
            </w:tcBorders>
            <w:vAlign w:val="center"/>
            <w:hideMark/>
          </w:tcPr>
          <w:p w14:paraId="0605A87A" w14:textId="57ECE76F" w:rsidR="00FB060B" w:rsidRPr="008F7552" w:rsidRDefault="00045E9C"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4,</w:t>
            </w:r>
            <w:r w:rsidR="008F7552" w:rsidRPr="008F7552">
              <w:rPr>
                <w:rFonts w:ascii="HG丸ｺﾞｼｯｸM-PRO" w:eastAsia="HG丸ｺﾞｼｯｸM-PRO" w:hAnsi="HG丸ｺﾞｼｯｸM-PRO" w:cs="メイリオ" w:hint="eastAsia"/>
                <w:bCs/>
                <w:color w:val="FF0000"/>
                <w:kern w:val="0"/>
                <w:szCs w:val="21"/>
              </w:rPr>
              <w:t>279</w:t>
            </w:r>
            <w:r w:rsidR="0004537C" w:rsidRPr="008F7552">
              <w:rPr>
                <w:rFonts w:ascii="HG丸ｺﾞｼｯｸM-PRO" w:eastAsia="HG丸ｺﾞｼｯｸM-PRO" w:hAnsi="HG丸ｺﾞｼｯｸM-PRO" w:cs="メイリオ" w:hint="eastAsia"/>
                <w:bCs/>
                <w:color w:val="FF0000"/>
                <w:kern w:val="0"/>
                <w:szCs w:val="21"/>
              </w:rPr>
              <w:t>名</w:t>
            </w:r>
          </w:p>
          <w:p w14:paraId="221CF796" w14:textId="67709485" w:rsidR="00FB060B" w:rsidRPr="008F7552" w:rsidRDefault="00FB060B"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w:t>
            </w:r>
            <w:r w:rsidR="008F7552" w:rsidRPr="008F7552">
              <w:rPr>
                <w:rFonts w:ascii="HG丸ｺﾞｼｯｸM-PRO" w:eastAsia="HG丸ｺﾞｼｯｸM-PRO" w:hAnsi="HG丸ｺﾞｼｯｸM-PRO" w:cs="メイリオ" w:hint="eastAsia"/>
                <w:bCs/>
                <w:color w:val="FF0000"/>
                <w:kern w:val="0"/>
                <w:szCs w:val="21"/>
              </w:rPr>
              <w:t>1</w:t>
            </w:r>
            <w:r w:rsidR="00045E9C" w:rsidRPr="008F7552">
              <w:rPr>
                <w:rFonts w:ascii="HG丸ｺﾞｼｯｸM-PRO" w:eastAsia="HG丸ｺﾞｼｯｸM-PRO" w:hAnsi="HG丸ｺﾞｼｯｸM-PRO" w:cs="メイリオ" w:hint="eastAsia"/>
                <w:bCs/>
                <w:color w:val="FF0000"/>
                <w:kern w:val="0"/>
                <w:szCs w:val="21"/>
              </w:rPr>
              <w:t>,</w:t>
            </w:r>
            <w:r w:rsidR="008F7552" w:rsidRPr="008F7552">
              <w:rPr>
                <w:rFonts w:ascii="HG丸ｺﾞｼｯｸM-PRO" w:eastAsia="HG丸ｺﾞｼｯｸM-PRO" w:hAnsi="HG丸ｺﾞｼｯｸM-PRO" w:cs="メイリオ" w:hint="eastAsia"/>
                <w:bCs/>
                <w:color w:val="FF0000"/>
                <w:kern w:val="0"/>
                <w:szCs w:val="21"/>
              </w:rPr>
              <w:t>904</w:t>
            </w:r>
            <w:r w:rsidR="0004537C" w:rsidRPr="008F7552">
              <w:rPr>
                <w:rFonts w:ascii="HG丸ｺﾞｼｯｸM-PRO" w:eastAsia="HG丸ｺﾞｼｯｸM-PRO" w:hAnsi="HG丸ｺﾞｼｯｸM-PRO" w:cs="メイリオ" w:hint="eastAsia"/>
                <w:bCs/>
                <w:color w:val="FF0000"/>
                <w:kern w:val="0"/>
                <w:szCs w:val="21"/>
              </w:rPr>
              <w:t>名</w:t>
            </w:r>
            <w:r w:rsidRPr="008F7552">
              <w:rPr>
                <w:rFonts w:ascii="HG丸ｺﾞｼｯｸM-PRO" w:eastAsia="HG丸ｺﾞｼｯｸM-PRO" w:hAnsi="HG丸ｺﾞｼｯｸM-PRO" w:cs="メイリオ" w:hint="eastAsia"/>
                <w:bCs/>
                <w:color w:val="FF0000"/>
                <w:kern w:val="0"/>
                <w:szCs w:val="21"/>
              </w:rPr>
              <w:t>）</w:t>
            </w:r>
          </w:p>
        </w:tc>
        <w:tc>
          <w:tcPr>
            <w:tcW w:w="1192" w:type="pct"/>
            <w:tcBorders>
              <w:top w:val="single" w:sz="6" w:space="0" w:color="999999"/>
              <w:left w:val="single" w:sz="6" w:space="0" w:color="999999"/>
              <w:bottom w:val="single" w:sz="6" w:space="0" w:color="999999"/>
              <w:right w:val="single" w:sz="6" w:space="0" w:color="999999"/>
            </w:tcBorders>
            <w:vAlign w:val="center"/>
            <w:hideMark/>
          </w:tcPr>
          <w:p w14:paraId="4C52EFDC" w14:textId="16F8EA1A" w:rsidR="00FB060B" w:rsidRPr="008F7552" w:rsidRDefault="00045E9C"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1,2</w:t>
            </w:r>
            <w:r w:rsidR="008F7552" w:rsidRPr="008F7552">
              <w:rPr>
                <w:rFonts w:ascii="HG丸ｺﾞｼｯｸM-PRO" w:eastAsia="HG丸ｺﾞｼｯｸM-PRO" w:hAnsi="HG丸ｺﾞｼｯｸM-PRO" w:cs="メイリオ" w:hint="eastAsia"/>
                <w:bCs/>
                <w:color w:val="FF0000"/>
                <w:kern w:val="0"/>
                <w:szCs w:val="21"/>
              </w:rPr>
              <w:t>76</w:t>
            </w:r>
            <w:r w:rsidR="0004537C" w:rsidRPr="008F7552">
              <w:rPr>
                <w:rFonts w:ascii="HG丸ｺﾞｼｯｸM-PRO" w:eastAsia="HG丸ｺﾞｼｯｸM-PRO" w:hAnsi="HG丸ｺﾞｼｯｸM-PRO" w:cs="メイリオ" w:hint="eastAsia"/>
                <w:bCs/>
                <w:color w:val="FF0000"/>
                <w:kern w:val="0"/>
                <w:szCs w:val="21"/>
              </w:rPr>
              <w:t>名</w:t>
            </w:r>
          </w:p>
          <w:p w14:paraId="24C8B7DF" w14:textId="0178DFDB" w:rsidR="00FB060B" w:rsidRPr="008F7552" w:rsidRDefault="00FB060B"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（2</w:t>
            </w:r>
            <w:r w:rsidR="008F7552" w:rsidRPr="008F7552">
              <w:rPr>
                <w:rFonts w:ascii="HG丸ｺﾞｼｯｸM-PRO" w:eastAsia="HG丸ｺﾞｼｯｸM-PRO" w:hAnsi="HG丸ｺﾞｼｯｸM-PRO" w:cs="メイリオ" w:hint="eastAsia"/>
                <w:bCs/>
                <w:color w:val="FF0000"/>
                <w:kern w:val="0"/>
                <w:szCs w:val="21"/>
              </w:rPr>
              <w:t>36</w:t>
            </w:r>
            <w:r w:rsidR="0004537C" w:rsidRPr="008F7552">
              <w:rPr>
                <w:rFonts w:ascii="HG丸ｺﾞｼｯｸM-PRO" w:eastAsia="HG丸ｺﾞｼｯｸM-PRO" w:hAnsi="HG丸ｺﾞｼｯｸM-PRO" w:cs="メイリオ" w:hint="eastAsia"/>
                <w:bCs/>
                <w:color w:val="FF0000"/>
                <w:kern w:val="0"/>
                <w:szCs w:val="21"/>
              </w:rPr>
              <w:t>名</w:t>
            </w:r>
            <w:r w:rsidRPr="008F7552">
              <w:rPr>
                <w:rFonts w:ascii="HG丸ｺﾞｼｯｸM-PRO" w:eastAsia="HG丸ｺﾞｼｯｸM-PRO" w:hAnsi="HG丸ｺﾞｼｯｸM-PRO" w:cs="メイリオ" w:hint="eastAsia"/>
                <w:bCs/>
                <w:color w:val="FF0000"/>
                <w:kern w:val="0"/>
                <w:szCs w:val="21"/>
              </w:rPr>
              <w:t>）</w:t>
            </w:r>
          </w:p>
        </w:tc>
        <w:tc>
          <w:tcPr>
            <w:tcW w:w="1310" w:type="pct"/>
            <w:tcBorders>
              <w:top w:val="single" w:sz="6" w:space="0" w:color="999999"/>
              <w:left w:val="single" w:sz="6" w:space="0" w:color="999999"/>
              <w:bottom w:val="single" w:sz="6" w:space="0" w:color="999999"/>
              <w:right w:val="single" w:sz="6" w:space="0" w:color="999999"/>
            </w:tcBorders>
            <w:vAlign w:val="center"/>
            <w:hideMark/>
          </w:tcPr>
          <w:p w14:paraId="43429D89" w14:textId="05BF0578" w:rsidR="00FB060B" w:rsidRPr="008F7552" w:rsidRDefault="00045E9C"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5,</w:t>
            </w:r>
            <w:r w:rsidR="008F7552" w:rsidRPr="008F7552">
              <w:rPr>
                <w:rFonts w:ascii="HG丸ｺﾞｼｯｸM-PRO" w:eastAsia="HG丸ｺﾞｼｯｸM-PRO" w:hAnsi="HG丸ｺﾞｼｯｸM-PRO" w:cs="メイリオ" w:hint="eastAsia"/>
                <w:bCs/>
                <w:color w:val="FF0000"/>
                <w:kern w:val="0"/>
                <w:szCs w:val="21"/>
              </w:rPr>
              <w:t>555</w:t>
            </w:r>
            <w:r w:rsidRPr="008F7552">
              <w:rPr>
                <w:rFonts w:ascii="HG丸ｺﾞｼｯｸM-PRO" w:eastAsia="HG丸ｺﾞｼｯｸM-PRO" w:hAnsi="HG丸ｺﾞｼｯｸM-PRO" w:cs="メイリオ" w:hint="eastAsia"/>
                <w:bCs/>
                <w:color w:val="FF0000"/>
                <w:kern w:val="0"/>
                <w:szCs w:val="21"/>
              </w:rPr>
              <w:t>名</w:t>
            </w:r>
          </w:p>
          <w:p w14:paraId="6DA25B19" w14:textId="695C5456" w:rsidR="00FB060B" w:rsidRPr="008F7552" w:rsidRDefault="00FB060B"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w:t>
            </w:r>
            <w:r w:rsidR="00045E9C" w:rsidRPr="008F7552">
              <w:rPr>
                <w:rFonts w:ascii="HG丸ｺﾞｼｯｸM-PRO" w:eastAsia="HG丸ｺﾞｼｯｸM-PRO" w:hAnsi="HG丸ｺﾞｼｯｸM-PRO" w:cs="メイリオ" w:hint="eastAsia"/>
                <w:bCs/>
                <w:color w:val="FF0000"/>
                <w:kern w:val="0"/>
                <w:szCs w:val="21"/>
              </w:rPr>
              <w:t>2,</w:t>
            </w:r>
            <w:r w:rsidR="008F7552" w:rsidRPr="008F7552">
              <w:rPr>
                <w:rFonts w:ascii="HG丸ｺﾞｼｯｸM-PRO" w:eastAsia="HG丸ｺﾞｼｯｸM-PRO" w:hAnsi="HG丸ｺﾞｼｯｸM-PRO" w:cs="メイリオ" w:hint="eastAsia"/>
                <w:bCs/>
                <w:color w:val="FF0000"/>
                <w:kern w:val="0"/>
                <w:szCs w:val="21"/>
              </w:rPr>
              <w:t>140</w:t>
            </w:r>
            <w:r w:rsidR="0004537C" w:rsidRPr="008F7552">
              <w:rPr>
                <w:rFonts w:ascii="HG丸ｺﾞｼｯｸM-PRO" w:eastAsia="HG丸ｺﾞｼｯｸM-PRO" w:hAnsi="HG丸ｺﾞｼｯｸM-PRO" w:cs="メイリオ" w:hint="eastAsia"/>
                <w:bCs/>
                <w:color w:val="FF0000"/>
                <w:kern w:val="0"/>
                <w:szCs w:val="21"/>
              </w:rPr>
              <w:t>名</w:t>
            </w:r>
            <w:r w:rsidRPr="008F7552">
              <w:rPr>
                <w:rFonts w:ascii="HG丸ｺﾞｼｯｸM-PRO" w:eastAsia="HG丸ｺﾞｼｯｸM-PRO" w:hAnsi="HG丸ｺﾞｼｯｸM-PRO" w:cs="メイリオ" w:hint="eastAsia"/>
                <w:bCs/>
                <w:color w:val="FF0000"/>
                <w:kern w:val="0"/>
                <w:szCs w:val="21"/>
              </w:rPr>
              <w:t>）</w:t>
            </w:r>
          </w:p>
        </w:tc>
      </w:tr>
      <w:tr w:rsidR="00FB060B" w:rsidRPr="00493962" w14:paraId="0B33A8E1" w14:textId="77777777" w:rsidTr="0004537C">
        <w:trPr>
          <w:trHeight w:val="511"/>
        </w:trPr>
        <w:tc>
          <w:tcPr>
            <w:tcW w:w="1194" w:type="pct"/>
            <w:tcBorders>
              <w:top w:val="single" w:sz="6" w:space="0" w:color="999999"/>
              <w:left w:val="single" w:sz="6" w:space="0" w:color="999999"/>
              <w:bottom w:val="single" w:sz="6" w:space="0" w:color="999999"/>
              <w:right w:val="single" w:sz="6" w:space="0" w:color="999999"/>
            </w:tcBorders>
            <w:vAlign w:val="center"/>
            <w:hideMark/>
          </w:tcPr>
          <w:p w14:paraId="3E83CE11" w14:textId="77777777" w:rsidR="00FB060B" w:rsidRPr="00493962" w:rsidRDefault="00FB060B" w:rsidP="00182C62">
            <w:pPr>
              <w:widowControl/>
              <w:jc w:val="center"/>
              <w:rPr>
                <w:rFonts w:ascii="HG丸ｺﾞｼｯｸM-PRO" w:eastAsia="HG丸ｺﾞｼｯｸM-PRO" w:hAnsi="HG丸ｺﾞｼｯｸM-PRO" w:cs="メイリオ"/>
                <w:b/>
                <w:kern w:val="0"/>
                <w:szCs w:val="21"/>
              </w:rPr>
            </w:pPr>
            <w:r w:rsidRPr="00493962">
              <w:rPr>
                <w:rFonts w:ascii="HG丸ｺﾞｼｯｸM-PRO" w:eastAsia="HG丸ｺﾞｼｯｸM-PRO" w:hAnsi="HG丸ｺﾞｼｯｸM-PRO" w:cs="メイリオ" w:hint="eastAsia"/>
                <w:b/>
                <w:kern w:val="0"/>
                <w:szCs w:val="21"/>
              </w:rPr>
              <w:t>やめた</w:t>
            </w:r>
          </w:p>
        </w:tc>
        <w:tc>
          <w:tcPr>
            <w:tcW w:w="1303" w:type="pct"/>
            <w:tcBorders>
              <w:top w:val="single" w:sz="6" w:space="0" w:color="999999"/>
              <w:left w:val="single" w:sz="6" w:space="0" w:color="999999"/>
              <w:bottom w:val="single" w:sz="6" w:space="0" w:color="999999"/>
              <w:right w:val="single" w:sz="6" w:space="0" w:color="999999"/>
            </w:tcBorders>
            <w:vAlign w:val="center"/>
            <w:hideMark/>
          </w:tcPr>
          <w:p w14:paraId="6185368B" w14:textId="1643ED00" w:rsidR="00FB060B" w:rsidRPr="008F7552" w:rsidRDefault="00045E9C"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3,</w:t>
            </w:r>
            <w:r w:rsidR="008F7552" w:rsidRPr="008F7552">
              <w:rPr>
                <w:rFonts w:ascii="HG丸ｺﾞｼｯｸM-PRO" w:eastAsia="HG丸ｺﾞｼｯｸM-PRO" w:hAnsi="HG丸ｺﾞｼｯｸM-PRO" w:cs="メイリオ" w:hint="eastAsia"/>
                <w:bCs/>
                <w:color w:val="FF0000"/>
                <w:kern w:val="0"/>
                <w:szCs w:val="21"/>
              </w:rPr>
              <w:t>769</w:t>
            </w:r>
            <w:r w:rsidR="0004537C" w:rsidRPr="008F7552">
              <w:rPr>
                <w:rFonts w:ascii="HG丸ｺﾞｼｯｸM-PRO" w:eastAsia="HG丸ｺﾞｼｯｸM-PRO" w:hAnsi="HG丸ｺﾞｼｯｸM-PRO" w:cs="メイリオ" w:hint="eastAsia"/>
                <w:bCs/>
                <w:color w:val="FF0000"/>
                <w:kern w:val="0"/>
                <w:szCs w:val="21"/>
              </w:rPr>
              <w:t>名</w:t>
            </w:r>
          </w:p>
        </w:tc>
        <w:tc>
          <w:tcPr>
            <w:tcW w:w="1192" w:type="pct"/>
            <w:tcBorders>
              <w:top w:val="single" w:sz="6" w:space="0" w:color="999999"/>
              <w:left w:val="single" w:sz="6" w:space="0" w:color="999999"/>
              <w:bottom w:val="single" w:sz="6" w:space="0" w:color="999999"/>
              <w:right w:val="single" w:sz="6" w:space="0" w:color="999999"/>
            </w:tcBorders>
            <w:vAlign w:val="center"/>
            <w:hideMark/>
          </w:tcPr>
          <w:p w14:paraId="4E8A6091" w14:textId="02CBE8C5" w:rsidR="00FB060B" w:rsidRPr="008F7552" w:rsidRDefault="00045E9C"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1,</w:t>
            </w:r>
            <w:r w:rsidR="008F7552" w:rsidRPr="008F7552">
              <w:rPr>
                <w:rFonts w:ascii="HG丸ｺﾞｼｯｸM-PRO" w:eastAsia="HG丸ｺﾞｼｯｸM-PRO" w:hAnsi="HG丸ｺﾞｼｯｸM-PRO" w:cs="メイリオ" w:hint="eastAsia"/>
                <w:bCs/>
                <w:color w:val="FF0000"/>
                <w:kern w:val="0"/>
                <w:szCs w:val="21"/>
              </w:rPr>
              <w:t>319</w:t>
            </w:r>
            <w:r w:rsidR="0004537C" w:rsidRPr="008F7552">
              <w:rPr>
                <w:rFonts w:ascii="HG丸ｺﾞｼｯｸM-PRO" w:eastAsia="HG丸ｺﾞｼｯｸM-PRO" w:hAnsi="HG丸ｺﾞｼｯｸM-PRO" w:cs="メイリオ" w:hint="eastAsia"/>
                <w:bCs/>
                <w:color w:val="FF0000"/>
                <w:kern w:val="0"/>
                <w:szCs w:val="21"/>
              </w:rPr>
              <w:t>名</w:t>
            </w:r>
          </w:p>
        </w:tc>
        <w:tc>
          <w:tcPr>
            <w:tcW w:w="1310" w:type="pct"/>
            <w:tcBorders>
              <w:top w:val="single" w:sz="6" w:space="0" w:color="999999"/>
              <w:left w:val="single" w:sz="6" w:space="0" w:color="999999"/>
              <w:bottom w:val="single" w:sz="6" w:space="0" w:color="999999"/>
              <w:right w:val="single" w:sz="6" w:space="0" w:color="999999"/>
            </w:tcBorders>
            <w:vAlign w:val="center"/>
            <w:hideMark/>
          </w:tcPr>
          <w:p w14:paraId="2DA76DFF" w14:textId="49C26CBF" w:rsidR="00FB060B" w:rsidRPr="008F7552" w:rsidRDefault="008F7552" w:rsidP="00182C62">
            <w:pPr>
              <w:widowControl/>
              <w:jc w:val="center"/>
              <w:rPr>
                <w:rFonts w:ascii="HG丸ｺﾞｼｯｸM-PRO" w:eastAsia="HG丸ｺﾞｼｯｸM-PRO" w:hAnsi="HG丸ｺﾞｼｯｸM-PRO" w:cs="メイリオ"/>
                <w:bCs/>
                <w:color w:val="FF0000"/>
                <w:kern w:val="0"/>
                <w:szCs w:val="21"/>
              </w:rPr>
            </w:pPr>
            <w:r w:rsidRPr="008F7552">
              <w:rPr>
                <w:rFonts w:ascii="HG丸ｺﾞｼｯｸM-PRO" w:eastAsia="HG丸ｺﾞｼｯｸM-PRO" w:hAnsi="HG丸ｺﾞｼｯｸM-PRO" w:cs="メイリオ" w:hint="eastAsia"/>
                <w:bCs/>
                <w:color w:val="FF0000"/>
                <w:kern w:val="0"/>
                <w:szCs w:val="21"/>
              </w:rPr>
              <w:t>5</w:t>
            </w:r>
            <w:r w:rsidR="00045E9C" w:rsidRPr="008F7552">
              <w:rPr>
                <w:rFonts w:ascii="HG丸ｺﾞｼｯｸM-PRO" w:eastAsia="HG丸ｺﾞｼｯｸM-PRO" w:hAnsi="HG丸ｺﾞｼｯｸM-PRO" w:cs="メイリオ" w:hint="eastAsia"/>
                <w:bCs/>
                <w:color w:val="FF0000"/>
                <w:kern w:val="0"/>
                <w:szCs w:val="21"/>
              </w:rPr>
              <w:t>,</w:t>
            </w:r>
            <w:r w:rsidRPr="008F7552">
              <w:rPr>
                <w:rFonts w:ascii="HG丸ｺﾞｼｯｸM-PRO" w:eastAsia="HG丸ｺﾞｼｯｸM-PRO" w:hAnsi="HG丸ｺﾞｼｯｸM-PRO" w:cs="メイリオ" w:hint="eastAsia"/>
                <w:bCs/>
                <w:color w:val="FF0000"/>
                <w:kern w:val="0"/>
                <w:szCs w:val="21"/>
              </w:rPr>
              <w:t>088</w:t>
            </w:r>
            <w:r w:rsidR="00045E9C" w:rsidRPr="008F7552">
              <w:rPr>
                <w:rFonts w:ascii="HG丸ｺﾞｼｯｸM-PRO" w:eastAsia="HG丸ｺﾞｼｯｸM-PRO" w:hAnsi="HG丸ｺﾞｼｯｸM-PRO" w:cs="メイリオ" w:hint="eastAsia"/>
                <w:bCs/>
                <w:color w:val="FF0000"/>
                <w:kern w:val="0"/>
                <w:szCs w:val="21"/>
              </w:rPr>
              <w:t>名</w:t>
            </w:r>
          </w:p>
        </w:tc>
      </w:tr>
    </w:tbl>
    <w:p w14:paraId="57E28007" w14:textId="57EA7CA2" w:rsidR="00FB060B" w:rsidRPr="00493962" w:rsidRDefault="00FB060B" w:rsidP="00FB060B">
      <w:pPr>
        <w:widowControl/>
        <w:shd w:val="clear" w:color="auto" w:fill="FFFFFF"/>
        <w:spacing w:line="360" w:lineRule="auto"/>
        <w:jc w:val="lef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当</w:t>
      </w:r>
      <w:r w:rsidR="00E158A9">
        <w:rPr>
          <w:rFonts w:ascii="HG丸ｺﾞｼｯｸM-PRO" w:eastAsia="HG丸ｺﾞｼｯｸM-PRO" w:hAnsi="HG丸ｺﾞｼｯｸM-PRO" w:hint="eastAsia"/>
          <w:sz w:val="24"/>
          <w:szCs w:val="24"/>
        </w:rPr>
        <w:t>健診</w:t>
      </w:r>
      <w:r>
        <w:rPr>
          <w:rFonts w:ascii="HG丸ｺﾞｼｯｸM-PRO" w:eastAsia="HG丸ｺﾞｼｯｸM-PRO" w:hAnsi="HG丸ｺﾞｼｯｸM-PRO" w:hint="eastAsia"/>
          <w:sz w:val="24"/>
          <w:szCs w:val="24"/>
        </w:rPr>
        <w:t>センター健診者において</w:t>
      </w:r>
      <w:r w:rsidRPr="00493962">
        <w:rPr>
          <w:rFonts w:ascii="HG丸ｺﾞｼｯｸM-PRO" w:eastAsia="HG丸ｺﾞｼｯｸM-PRO" w:hAnsi="HG丸ｺﾞｼｯｸM-PRO" w:hint="eastAsia"/>
          <w:sz w:val="24"/>
          <w:szCs w:val="24"/>
        </w:rPr>
        <w:t>男性の喫煙率は約</w:t>
      </w:r>
      <w:r w:rsidRPr="008F7552">
        <w:rPr>
          <w:rFonts w:ascii="HG丸ｺﾞｼｯｸM-PRO" w:eastAsia="HG丸ｺﾞｼｯｸM-PRO" w:hAnsi="HG丸ｺﾞｼｯｸM-PRO" w:hint="eastAsia"/>
          <w:color w:val="FF0000"/>
          <w:sz w:val="24"/>
          <w:szCs w:val="24"/>
        </w:rPr>
        <w:t>3</w:t>
      </w:r>
      <w:r w:rsidR="008F7552" w:rsidRPr="008F7552">
        <w:rPr>
          <w:rFonts w:ascii="HG丸ｺﾞｼｯｸM-PRO" w:eastAsia="HG丸ｺﾞｼｯｸM-PRO" w:hAnsi="HG丸ｺﾞｼｯｸM-PRO" w:hint="eastAsia"/>
          <w:color w:val="FF0000"/>
          <w:sz w:val="24"/>
          <w:szCs w:val="24"/>
        </w:rPr>
        <w:t>4</w:t>
      </w:r>
      <w:r w:rsidRPr="00493962">
        <w:rPr>
          <w:rFonts w:ascii="HG丸ｺﾞｼｯｸM-PRO" w:eastAsia="HG丸ｺﾞｼｯｸM-PRO" w:hAnsi="HG丸ｺﾞｼｯｸM-PRO" w:hint="eastAsia"/>
          <w:sz w:val="24"/>
          <w:szCs w:val="24"/>
        </w:rPr>
        <w:t>％、女性は約</w:t>
      </w:r>
      <w:r w:rsidR="008F7552" w:rsidRPr="008F7552">
        <w:rPr>
          <w:rFonts w:ascii="HG丸ｺﾞｼｯｸM-PRO" w:eastAsia="HG丸ｺﾞｼｯｸM-PRO" w:hAnsi="HG丸ｺﾞｼｯｸM-PRO" w:hint="eastAsia"/>
          <w:color w:val="FF0000"/>
          <w:sz w:val="24"/>
          <w:szCs w:val="24"/>
        </w:rPr>
        <w:t>9</w:t>
      </w:r>
      <w:r w:rsidRPr="00493962">
        <w:rPr>
          <w:rFonts w:ascii="HG丸ｺﾞｼｯｸM-PRO" w:eastAsia="HG丸ｺﾞｼｯｸM-PRO" w:hAnsi="HG丸ｺﾞｼｯｸM-PRO" w:hint="eastAsia"/>
          <w:sz w:val="24"/>
          <w:szCs w:val="24"/>
        </w:rPr>
        <w:t>％でした。（右表参照）</w:t>
      </w:r>
    </w:p>
    <w:p w14:paraId="2756608A" w14:textId="615E432F" w:rsidR="00FB060B" w:rsidRDefault="00F05786" w:rsidP="00FB060B">
      <w:pPr>
        <w:widowControl/>
        <w:shd w:val="clear" w:color="auto" w:fill="FFFFFF"/>
        <w:spacing w:line="360" w:lineRule="auto"/>
        <w:jc w:val="left"/>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全国の喫煙率と比較しても、</w:t>
      </w:r>
      <w:r w:rsidR="00E16724">
        <w:rPr>
          <w:rFonts w:ascii="HG丸ｺﾞｼｯｸM-PRO" w:eastAsia="HG丸ｺﾞｼｯｸM-PRO" w:hAnsi="HG丸ｺﾞｼｯｸM-PRO" w:hint="eastAsia"/>
          <w:sz w:val="23"/>
          <w:szCs w:val="23"/>
        </w:rPr>
        <w:t>女性は</w:t>
      </w:r>
      <w:r w:rsidR="00CB0D2F">
        <w:rPr>
          <w:rFonts w:ascii="HG丸ｺﾞｼｯｸM-PRO" w:eastAsia="HG丸ｺﾞｼｯｸM-PRO" w:hAnsi="HG丸ｺﾞｼｯｸM-PRO" w:hint="eastAsia"/>
          <w:sz w:val="23"/>
          <w:szCs w:val="23"/>
        </w:rPr>
        <w:t>それほど大きな違いはないと</w:t>
      </w:r>
      <w:r w:rsidR="00D935E6">
        <w:rPr>
          <w:rFonts w:ascii="HG丸ｺﾞｼｯｸM-PRO" w:eastAsia="HG丸ｺﾞｼｯｸM-PRO" w:hAnsi="HG丸ｺﾞｼｯｸM-PRO" w:hint="eastAsia"/>
          <w:sz w:val="23"/>
          <w:szCs w:val="23"/>
        </w:rPr>
        <w:t>言え</w:t>
      </w:r>
      <w:r w:rsidR="00CB0D2F">
        <w:rPr>
          <w:rFonts w:ascii="HG丸ｺﾞｼｯｸM-PRO" w:eastAsia="HG丸ｺﾞｼｯｸM-PRO" w:hAnsi="HG丸ｺﾞｼｯｸM-PRO" w:hint="eastAsia"/>
          <w:sz w:val="23"/>
          <w:szCs w:val="23"/>
        </w:rPr>
        <w:t>ます。</w:t>
      </w:r>
      <w:r w:rsidR="00045E9C">
        <w:rPr>
          <w:rFonts w:ascii="HG丸ｺﾞｼｯｸM-PRO" w:eastAsia="HG丸ｺﾞｼｯｸM-PRO" w:hAnsi="HG丸ｺﾞｼｯｸM-PRO" w:hint="eastAsia"/>
          <w:sz w:val="23"/>
          <w:szCs w:val="23"/>
        </w:rPr>
        <w:t>ただし、男性の喫煙率は高く、当</w:t>
      </w:r>
      <w:r w:rsidR="00F504A1">
        <w:rPr>
          <w:rFonts w:ascii="HG丸ｺﾞｼｯｸM-PRO" w:eastAsia="HG丸ｺﾞｼｯｸM-PRO" w:hAnsi="HG丸ｺﾞｼｯｸM-PRO" w:hint="eastAsia"/>
          <w:sz w:val="23"/>
          <w:szCs w:val="23"/>
        </w:rPr>
        <w:t>健診</w:t>
      </w:r>
      <w:r w:rsidR="00045E9C">
        <w:rPr>
          <w:rFonts w:ascii="HG丸ｺﾞｼｯｸM-PRO" w:eastAsia="HG丸ｺﾞｼｯｸM-PRO" w:hAnsi="HG丸ｺﾞｼｯｸM-PRO" w:hint="eastAsia"/>
          <w:sz w:val="23"/>
          <w:szCs w:val="23"/>
        </w:rPr>
        <w:t>センターでも2019年度より受診時に喫煙をされていてリスクの高い方へは禁煙外来を紹介させていただいております。</w:t>
      </w:r>
    </w:p>
    <w:p w14:paraId="37C2595D" w14:textId="77777777" w:rsidR="00D935E6" w:rsidRPr="00D935E6" w:rsidRDefault="00D935E6" w:rsidP="00FB060B">
      <w:pPr>
        <w:widowControl/>
        <w:shd w:val="clear" w:color="auto" w:fill="FFFFFF"/>
        <w:spacing w:line="360" w:lineRule="auto"/>
        <w:jc w:val="left"/>
        <w:rPr>
          <w:rFonts w:ascii="HG丸ｺﾞｼｯｸM-PRO" w:eastAsia="HG丸ｺﾞｼｯｸM-PRO" w:hAnsi="HG丸ｺﾞｼｯｸM-PRO"/>
          <w:sz w:val="23"/>
          <w:szCs w:val="23"/>
        </w:rPr>
      </w:pPr>
    </w:p>
    <w:p w14:paraId="35EB0659" w14:textId="1D2A1F19" w:rsidR="00D935E6" w:rsidRDefault="0057220F" w:rsidP="00D935E6">
      <w:pPr>
        <w:widowControl/>
        <w:shd w:val="clear" w:color="auto" w:fill="FFFFFF"/>
        <w:spacing w:line="360" w:lineRule="auto"/>
        <w:jc w:val="left"/>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喫煙は血管を傷つけ、動脈硬化を</w:t>
      </w:r>
      <w:r w:rsidR="007179BA">
        <w:rPr>
          <w:rFonts w:ascii="HG丸ｺﾞｼｯｸM-PRO" w:eastAsia="HG丸ｺﾞｼｯｸM-PRO" w:hAnsi="HG丸ｺﾞｼｯｸM-PRO" w:hint="eastAsia"/>
          <w:sz w:val="23"/>
          <w:szCs w:val="23"/>
        </w:rPr>
        <w:t>進行させる</w:t>
      </w:r>
      <w:r w:rsidR="00D935E6">
        <w:rPr>
          <w:rFonts w:ascii="HG丸ｺﾞｼｯｸM-PRO" w:eastAsia="HG丸ｺﾞｼｯｸM-PRO" w:hAnsi="HG丸ｺﾞｼｯｸM-PRO" w:hint="eastAsia"/>
          <w:sz w:val="23"/>
          <w:szCs w:val="23"/>
        </w:rPr>
        <w:t>原因となりますので、喫煙されている方は禁煙をお勧めしています。禁煙は健康未来への近道です。</w:t>
      </w:r>
    </w:p>
    <w:p w14:paraId="145F5BB4" w14:textId="77777777" w:rsidR="0057220F" w:rsidRPr="00D935E6" w:rsidRDefault="0057220F" w:rsidP="00D935E6">
      <w:pPr>
        <w:widowControl/>
        <w:shd w:val="clear" w:color="auto" w:fill="FFFFFF"/>
        <w:spacing w:line="360" w:lineRule="auto"/>
        <w:jc w:val="left"/>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禁煙に自信がないという人は、禁煙外来を春回会クリニックで行っておりますので</w:t>
      </w:r>
      <w:r w:rsidR="00D935E6">
        <w:rPr>
          <w:rFonts w:ascii="HG丸ｺﾞｼｯｸM-PRO" w:eastAsia="HG丸ｺﾞｼｯｸM-PRO" w:hAnsi="HG丸ｺﾞｼｯｸM-PRO" w:hint="eastAsia"/>
          <w:sz w:val="23"/>
          <w:szCs w:val="23"/>
        </w:rPr>
        <w:t>お気軽に</w:t>
      </w:r>
      <w:r>
        <w:rPr>
          <w:rFonts w:ascii="HG丸ｺﾞｼｯｸM-PRO" w:eastAsia="HG丸ｺﾞｼｯｸM-PRO" w:hAnsi="HG丸ｺﾞｼｯｸM-PRO" w:hint="eastAsia"/>
          <w:sz w:val="23"/>
          <w:szCs w:val="23"/>
        </w:rPr>
        <w:t>ご相談ください。</w:t>
      </w:r>
    </w:p>
    <w:p w14:paraId="1F72BB7F" w14:textId="77777777" w:rsidR="00FB060B" w:rsidRPr="00FB060B" w:rsidRDefault="00FB060B" w:rsidP="00045E9C">
      <w:pPr>
        <w:tabs>
          <w:tab w:val="left" w:pos="1740"/>
        </w:tabs>
        <w:jc w:val="left"/>
        <w:rPr>
          <w:rFonts w:ascii="HG丸ｺﾞｼｯｸM-PRO" w:eastAsia="HG丸ｺﾞｼｯｸM-PRO" w:hAnsi="HG丸ｺﾞｼｯｸM-PRO" w:cs="メイリオ"/>
          <w:sz w:val="24"/>
          <w:szCs w:val="24"/>
        </w:rPr>
      </w:pPr>
    </w:p>
    <w:sectPr w:rsidR="00FB060B" w:rsidRPr="00FB060B" w:rsidSect="009E72B8">
      <w:pgSz w:w="11906" w:h="16838" w:code="9"/>
      <w:pgMar w:top="851" w:right="851" w:bottom="851" w:left="85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64B57" w14:textId="77777777" w:rsidR="00A6522E" w:rsidRDefault="00A6522E" w:rsidP="009A1856">
      <w:r>
        <w:separator/>
      </w:r>
    </w:p>
  </w:endnote>
  <w:endnote w:type="continuationSeparator" w:id="0">
    <w:p w14:paraId="134CA58F" w14:textId="77777777" w:rsidR="00A6522E" w:rsidRDefault="00A6522E" w:rsidP="009A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C1E81" w14:textId="77777777" w:rsidR="00A6522E" w:rsidRDefault="00A6522E" w:rsidP="009A1856">
      <w:r>
        <w:separator/>
      </w:r>
    </w:p>
  </w:footnote>
  <w:footnote w:type="continuationSeparator" w:id="0">
    <w:p w14:paraId="65BB8C96" w14:textId="77777777" w:rsidR="00A6522E" w:rsidRDefault="00A6522E" w:rsidP="009A18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D3AF3"/>
    <w:multiLevelType w:val="hybridMultilevel"/>
    <w:tmpl w:val="062C07B6"/>
    <w:lvl w:ilvl="0" w:tplc="297E1E4E">
      <w:start w:val="1"/>
      <w:numFmt w:val="bullet"/>
      <w:lvlText w:val=""/>
      <w:lvlJc w:val="left"/>
      <w:pPr>
        <w:ind w:left="420" w:hanging="420"/>
      </w:pPr>
      <w:rPr>
        <w:rFonts w:ascii="Wingdings" w:hAnsi="Wingdings" w:hint="default"/>
        <w:color w:val="0F243E" w:themeColor="text2"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12537D"/>
    <w:multiLevelType w:val="hybridMultilevel"/>
    <w:tmpl w:val="C3D424EC"/>
    <w:lvl w:ilvl="0" w:tplc="8174CD9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4E2BF7"/>
    <w:multiLevelType w:val="hybridMultilevel"/>
    <w:tmpl w:val="D222224A"/>
    <w:lvl w:ilvl="0" w:tplc="A036BC7E">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7B93D03"/>
    <w:multiLevelType w:val="hybridMultilevel"/>
    <w:tmpl w:val="698C9986"/>
    <w:lvl w:ilvl="0" w:tplc="DB5252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E41BFC"/>
    <w:multiLevelType w:val="hybridMultilevel"/>
    <w:tmpl w:val="38440EC6"/>
    <w:lvl w:ilvl="0" w:tplc="59686C82">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6FA4C55"/>
    <w:multiLevelType w:val="hybridMultilevel"/>
    <w:tmpl w:val="19DC624A"/>
    <w:lvl w:ilvl="0" w:tplc="180E3A8C">
      <w:start w:val="1"/>
      <w:numFmt w:val="bullet"/>
      <w:lvlText w:val=""/>
      <w:lvlJc w:val="left"/>
      <w:pPr>
        <w:ind w:left="420" w:hanging="420"/>
      </w:pPr>
      <w:rPr>
        <w:rFonts w:ascii="Wingdings" w:hAnsi="Wingdings" w:hint="default"/>
        <w:color w:val="0F243E" w:themeColor="text2"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C914732"/>
    <w:multiLevelType w:val="hybridMultilevel"/>
    <w:tmpl w:val="18C4551C"/>
    <w:lvl w:ilvl="0" w:tplc="6D26CC74">
      <w:numFmt w:val="bullet"/>
      <w:lvlText w:val="・"/>
      <w:lvlJc w:val="left"/>
      <w:pPr>
        <w:ind w:left="360"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870B08"/>
    <w:multiLevelType w:val="hybridMultilevel"/>
    <w:tmpl w:val="D93EBD2C"/>
    <w:lvl w:ilvl="0" w:tplc="E9F023C8">
      <w:start w:val="1"/>
      <w:numFmt w:val="bullet"/>
      <w:lvlText w:val=""/>
      <w:lvlJc w:val="left"/>
      <w:pPr>
        <w:ind w:left="420" w:hanging="420"/>
      </w:pPr>
      <w:rPr>
        <w:rFonts w:ascii="Wingdings" w:hAnsi="Wingdings" w:hint="default"/>
        <w:color w:val="0F243E" w:themeColor="text2" w:themeShade="8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0"/>
  </w:num>
  <w:num w:numId="4">
    <w:abstractNumId w:val="6"/>
  </w:num>
  <w:num w:numId="5">
    <w:abstractNumId w:val="5"/>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D24"/>
    <w:rsid w:val="0002395E"/>
    <w:rsid w:val="0004537C"/>
    <w:rsid w:val="00045E9C"/>
    <w:rsid w:val="000525C6"/>
    <w:rsid w:val="00107197"/>
    <w:rsid w:val="0013422E"/>
    <w:rsid w:val="00136ADE"/>
    <w:rsid w:val="00156739"/>
    <w:rsid w:val="001A47CD"/>
    <w:rsid w:val="001F2839"/>
    <w:rsid w:val="0021066B"/>
    <w:rsid w:val="002262B0"/>
    <w:rsid w:val="00227BC2"/>
    <w:rsid w:val="00252B15"/>
    <w:rsid w:val="0028169C"/>
    <w:rsid w:val="002B5291"/>
    <w:rsid w:val="00317B05"/>
    <w:rsid w:val="003342D8"/>
    <w:rsid w:val="00347085"/>
    <w:rsid w:val="00370F45"/>
    <w:rsid w:val="003D565C"/>
    <w:rsid w:val="003E03D4"/>
    <w:rsid w:val="00415C55"/>
    <w:rsid w:val="00436BB4"/>
    <w:rsid w:val="004501D4"/>
    <w:rsid w:val="00485964"/>
    <w:rsid w:val="00493962"/>
    <w:rsid w:val="005020D4"/>
    <w:rsid w:val="00524686"/>
    <w:rsid w:val="005344AD"/>
    <w:rsid w:val="0057220F"/>
    <w:rsid w:val="005C7E08"/>
    <w:rsid w:val="005F1985"/>
    <w:rsid w:val="005F2A51"/>
    <w:rsid w:val="00600A68"/>
    <w:rsid w:val="0060119B"/>
    <w:rsid w:val="006114C4"/>
    <w:rsid w:val="00634B45"/>
    <w:rsid w:val="00645741"/>
    <w:rsid w:val="00655A51"/>
    <w:rsid w:val="006568D8"/>
    <w:rsid w:val="006750AB"/>
    <w:rsid w:val="006815E5"/>
    <w:rsid w:val="00694C25"/>
    <w:rsid w:val="006A4529"/>
    <w:rsid w:val="006B2CB7"/>
    <w:rsid w:val="006D1B96"/>
    <w:rsid w:val="006D2C9D"/>
    <w:rsid w:val="006D4937"/>
    <w:rsid w:val="00703816"/>
    <w:rsid w:val="00705EAE"/>
    <w:rsid w:val="007179BA"/>
    <w:rsid w:val="00723358"/>
    <w:rsid w:val="00731FC3"/>
    <w:rsid w:val="00737FAC"/>
    <w:rsid w:val="00741A3E"/>
    <w:rsid w:val="00763D7F"/>
    <w:rsid w:val="007A44B4"/>
    <w:rsid w:val="007D435E"/>
    <w:rsid w:val="00813EE6"/>
    <w:rsid w:val="008252A4"/>
    <w:rsid w:val="00833DE5"/>
    <w:rsid w:val="00834566"/>
    <w:rsid w:val="008552C2"/>
    <w:rsid w:val="00861598"/>
    <w:rsid w:val="008645E4"/>
    <w:rsid w:val="00884BF5"/>
    <w:rsid w:val="008B636F"/>
    <w:rsid w:val="008C7BB7"/>
    <w:rsid w:val="008F1EC3"/>
    <w:rsid w:val="008F7552"/>
    <w:rsid w:val="00926EC3"/>
    <w:rsid w:val="009316C6"/>
    <w:rsid w:val="00975897"/>
    <w:rsid w:val="00991C85"/>
    <w:rsid w:val="009A1856"/>
    <w:rsid w:val="009A2EB0"/>
    <w:rsid w:val="009A6A5F"/>
    <w:rsid w:val="009B6F52"/>
    <w:rsid w:val="009D271D"/>
    <w:rsid w:val="009E0494"/>
    <w:rsid w:val="009E72B8"/>
    <w:rsid w:val="00A03D5B"/>
    <w:rsid w:val="00A20A80"/>
    <w:rsid w:val="00A56632"/>
    <w:rsid w:val="00A6522E"/>
    <w:rsid w:val="00A8039F"/>
    <w:rsid w:val="00A85716"/>
    <w:rsid w:val="00A86FC4"/>
    <w:rsid w:val="00A91C49"/>
    <w:rsid w:val="00AB59AB"/>
    <w:rsid w:val="00AE6947"/>
    <w:rsid w:val="00B70EBD"/>
    <w:rsid w:val="00B844F5"/>
    <w:rsid w:val="00C11B2B"/>
    <w:rsid w:val="00C304F3"/>
    <w:rsid w:val="00C72BA0"/>
    <w:rsid w:val="00CB0D2F"/>
    <w:rsid w:val="00CC70F1"/>
    <w:rsid w:val="00CE7B02"/>
    <w:rsid w:val="00CF74BF"/>
    <w:rsid w:val="00D11ACF"/>
    <w:rsid w:val="00D3331A"/>
    <w:rsid w:val="00D466CA"/>
    <w:rsid w:val="00D935E6"/>
    <w:rsid w:val="00DC6EEE"/>
    <w:rsid w:val="00E158A9"/>
    <w:rsid w:val="00E16724"/>
    <w:rsid w:val="00E16F52"/>
    <w:rsid w:val="00E63741"/>
    <w:rsid w:val="00E85769"/>
    <w:rsid w:val="00EA135C"/>
    <w:rsid w:val="00EB405A"/>
    <w:rsid w:val="00ED5E54"/>
    <w:rsid w:val="00EF71D2"/>
    <w:rsid w:val="00F01084"/>
    <w:rsid w:val="00F05786"/>
    <w:rsid w:val="00F504A1"/>
    <w:rsid w:val="00F55ECC"/>
    <w:rsid w:val="00FA3BC9"/>
    <w:rsid w:val="00FB060B"/>
    <w:rsid w:val="00FB2D24"/>
    <w:rsid w:val="00FF0ABF"/>
    <w:rsid w:val="00FF70B3"/>
    <w:rsid w:val="00FF7D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ACF276"/>
  <w15:docId w15:val="{7EE6AE3D-66F3-4189-B665-1D702DB2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7B05"/>
    <w:rPr>
      <w:b/>
      <w:bCs/>
    </w:rPr>
  </w:style>
  <w:style w:type="character" w:styleId="a4">
    <w:name w:val="Hyperlink"/>
    <w:basedOn w:val="a0"/>
    <w:uiPriority w:val="99"/>
    <w:unhideWhenUsed/>
    <w:rsid w:val="00317B05"/>
    <w:rPr>
      <w:color w:val="0000FF"/>
      <w:u w:val="single"/>
    </w:rPr>
  </w:style>
  <w:style w:type="paragraph" w:styleId="a5">
    <w:name w:val="List Paragraph"/>
    <w:basedOn w:val="a"/>
    <w:uiPriority w:val="34"/>
    <w:qFormat/>
    <w:rsid w:val="002262B0"/>
    <w:pPr>
      <w:ind w:leftChars="400" w:left="840"/>
    </w:pPr>
  </w:style>
  <w:style w:type="paragraph" w:styleId="a6">
    <w:name w:val="Balloon Text"/>
    <w:basedOn w:val="a"/>
    <w:link w:val="a7"/>
    <w:uiPriority w:val="99"/>
    <w:semiHidden/>
    <w:unhideWhenUsed/>
    <w:rsid w:val="006D1B9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D1B96"/>
    <w:rPr>
      <w:rFonts w:asciiTheme="majorHAnsi" w:eastAsiaTheme="majorEastAsia" w:hAnsiTheme="majorHAnsi" w:cstheme="majorBidi"/>
      <w:sz w:val="18"/>
      <w:szCs w:val="18"/>
    </w:rPr>
  </w:style>
  <w:style w:type="paragraph" w:styleId="a8">
    <w:name w:val="header"/>
    <w:basedOn w:val="a"/>
    <w:link w:val="a9"/>
    <w:uiPriority w:val="99"/>
    <w:unhideWhenUsed/>
    <w:rsid w:val="009A1856"/>
    <w:pPr>
      <w:tabs>
        <w:tab w:val="center" w:pos="4252"/>
        <w:tab w:val="right" w:pos="8504"/>
      </w:tabs>
      <w:snapToGrid w:val="0"/>
    </w:pPr>
  </w:style>
  <w:style w:type="character" w:customStyle="1" w:styleId="a9">
    <w:name w:val="ヘッダー (文字)"/>
    <w:basedOn w:val="a0"/>
    <w:link w:val="a8"/>
    <w:uiPriority w:val="99"/>
    <w:rsid w:val="009A1856"/>
  </w:style>
  <w:style w:type="paragraph" w:styleId="aa">
    <w:name w:val="footer"/>
    <w:basedOn w:val="a"/>
    <w:link w:val="ab"/>
    <w:uiPriority w:val="99"/>
    <w:unhideWhenUsed/>
    <w:rsid w:val="009A1856"/>
    <w:pPr>
      <w:tabs>
        <w:tab w:val="center" w:pos="4252"/>
        <w:tab w:val="right" w:pos="8504"/>
      </w:tabs>
      <w:snapToGrid w:val="0"/>
    </w:pPr>
  </w:style>
  <w:style w:type="character" w:customStyle="1" w:styleId="ab">
    <w:name w:val="フッター (文字)"/>
    <w:basedOn w:val="a0"/>
    <w:link w:val="aa"/>
    <w:uiPriority w:val="99"/>
    <w:rsid w:val="009A1856"/>
  </w:style>
  <w:style w:type="character" w:styleId="ac">
    <w:name w:val="Unresolved Mention"/>
    <w:basedOn w:val="a0"/>
    <w:uiPriority w:val="99"/>
    <w:semiHidden/>
    <w:unhideWhenUsed/>
    <w:rsid w:val="004939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04768">
      <w:bodyDiv w:val="1"/>
      <w:marLeft w:val="0"/>
      <w:marRight w:val="0"/>
      <w:marTop w:val="0"/>
      <w:marBottom w:val="0"/>
      <w:divBdr>
        <w:top w:val="none" w:sz="0" w:space="0" w:color="auto"/>
        <w:left w:val="none" w:sz="0" w:space="0" w:color="auto"/>
        <w:bottom w:val="none" w:sz="0" w:space="0" w:color="auto"/>
        <w:right w:val="none" w:sz="0" w:space="0" w:color="auto"/>
      </w:divBdr>
    </w:div>
    <w:div w:id="295571669">
      <w:bodyDiv w:val="1"/>
      <w:marLeft w:val="0"/>
      <w:marRight w:val="0"/>
      <w:marTop w:val="0"/>
      <w:marBottom w:val="0"/>
      <w:divBdr>
        <w:top w:val="none" w:sz="0" w:space="0" w:color="auto"/>
        <w:left w:val="none" w:sz="0" w:space="0" w:color="auto"/>
        <w:bottom w:val="none" w:sz="0" w:space="0" w:color="auto"/>
        <w:right w:val="none" w:sz="0" w:space="0" w:color="auto"/>
      </w:divBdr>
      <w:divsChild>
        <w:div w:id="2117406738">
          <w:marLeft w:val="0"/>
          <w:marRight w:val="0"/>
          <w:marTop w:val="100"/>
          <w:marBottom w:val="100"/>
          <w:divBdr>
            <w:top w:val="none" w:sz="0" w:space="0" w:color="auto"/>
            <w:left w:val="none" w:sz="0" w:space="0" w:color="auto"/>
            <w:bottom w:val="none" w:sz="0" w:space="0" w:color="auto"/>
            <w:right w:val="none" w:sz="0" w:space="0" w:color="auto"/>
          </w:divBdr>
          <w:divsChild>
            <w:div w:id="1763717233">
              <w:marLeft w:val="0"/>
              <w:marRight w:val="0"/>
              <w:marTop w:val="0"/>
              <w:marBottom w:val="0"/>
              <w:divBdr>
                <w:top w:val="none" w:sz="0" w:space="0" w:color="auto"/>
                <w:left w:val="none" w:sz="0" w:space="0" w:color="auto"/>
                <w:bottom w:val="none" w:sz="0" w:space="0" w:color="auto"/>
                <w:right w:val="none" w:sz="0" w:space="0" w:color="auto"/>
              </w:divBdr>
              <w:divsChild>
                <w:div w:id="1580600217">
                  <w:marLeft w:val="0"/>
                  <w:marRight w:val="0"/>
                  <w:marTop w:val="0"/>
                  <w:marBottom w:val="0"/>
                  <w:divBdr>
                    <w:top w:val="none" w:sz="0" w:space="0" w:color="auto"/>
                    <w:left w:val="none" w:sz="0" w:space="0" w:color="auto"/>
                    <w:bottom w:val="none" w:sz="0" w:space="0" w:color="auto"/>
                    <w:right w:val="none" w:sz="0" w:space="0" w:color="auto"/>
                  </w:divBdr>
                  <w:divsChild>
                    <w:div w:id="122699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74647">
      <w:bodyDiv w:val="1"/>
      <w:marLeft w:val="0"/>
      <w:marRight w:val="0"/>
      <w:marTop w:val="0"/>
      <w:marBottom w:val="0"/>
      <w:divBdr>
        <w:top w:val="none" w:sz="0" w:space="0" w:color="auto"/>
        <w:left w:val="none" w:sz="0" w:space="0" w:color="auto"/>
        <w:bottom w:val="none" w:sz="0" w:space="0" w:color="auto"/>
        <w:right w:val="none" w:sz="0" w:space="0" w:color="auto"/>
      </w:divBdr>
    </w:div>
    <w:div w:id="1959069770">
      <w:bodyDiv w:val="1"/>
      <w:marLeft w:val="0"/>
      <w:marRight w:val="0"/>
      <w:marTop w:val="0"/>
      <w:marBottom w:val="0"/>
      <w:divBdr>
        <w:top w:val="none" w:sz="0" w:space="0" w:color="auto"/>
        <w:left w:val="none" w:sz="0" w:space="0" w:color="auto"/>
        <w:bottom w:val="none" w:sz="0" w:space="0" w:color="auto"/>
        <w:right w:val="none" w:sz="0" w:space="0" w:color="auto"/>
      </w:divBdr>
      <w:divsChild>
        <w:div w:id="552697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cap="none" spc="20" baseline="0">
              <a:solidFill>
                <a:schemeClr val="tx1">
                  <a:lumMod val="50000"/>
                  <a:lumOff val="50000"/>
                </a:schemeClr>
              </a:solidFill>
              <a:latin typeface="HG丸ｺﾞｼｯｸM-PRO" panose="020F0600000000000000" pitchFamily="50" charset="-128"/>
              <a:ea typeface="HG丸ｺﾞｼｯｸM-PRO" panose="020F0600000000000000" pitchFamily="50" charset="-128"/>
              <a:cs typeface="+mn-cs"/>
            </a:defRPr>
          </a:pPr>
          <a:endParaRPr lang="ja-JP"/>
        </a:p>
      </c:txPr>
    </c:title>
    <c:autoTitleDeleted val="0"/>
    <c:plotArea>
      <c:layout/>
      <c:pieChart>
        <c:varyColors val="1"/>
        <c:ser>
          <c:idx val="0"/>
          <c:order val="0"/>
          <c:tx>
            <c:strRef>
              <c:f>Sheet1!$B$1</c:f>
              <c:strCache>
                <c:ptCount val="1"/>
                <c:pt idx="0">
                  <c:v>男女割合</c:v>
                </c:pt>
              </c:strCache>
            </c:strRef>
          </c:tx>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1-5CE1-4FE4-A047-15E2484FBD86}"/>
              </c:ext>
            </c:extLst>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3-5CE1-4FE4-A047-15E2484FBD86}"/>
              </c:ext>
            </c:extLst>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5-5CE1-4FE4-A047-15E2484FBD86}"/>
              </c:ext>
            </c:extLst>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extLst>
              <c:ext xmlns:c16="http://schemas.microsoft.com/office/drawing/2014/chart" uri="{C3380CC4-5D6E-409C-BE32-E72D297353CC}">
                <c16:uniqueId val="{00000007-5CE1-4FE4-A047-15E2484FBD86}"/>
              </c:ext>
            </c:extLst>
          </c:dPt>
          <c:dLbls>
            <c:dLbl>
              <c:idx val="0"/>
              <c:layout>
                <c:manualLayout>
                  <c:x val="-0.15909704577662617"/>
                  <c:y val="5.653387385982693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fld id="{F9FD23E5-E57B-450A-B438-EF7BC861747F}" type="VALUE">
                      <a:rPr lang="en-US" altLang="ja-JP" b="1">
                        <a:latin typeface="HG丸ｺﾞｼｯｸM-PRO" panose="020F0600000000000000" pitchFamily="50" charset="-128"/>
                        <a:ea typeface="HG丸ｺﾞｼｯｸM-PRO" panose="020F0600000000000000" pitchFamily="50" charset="-128"/>
                      </a:rPr>
                      <a:pPr>
                        <a:defRPr sz="900" b="1"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t>[値]</a:t>
                    </a:fld>
                    <a:endParaRPr lang="ja-JP" altLang="en-US" b="1" baseline="0">
                      <a:latin typeface="HG丸ｺﾞｼｯｸM-PRO" panose="020F0600000000000000" pitchFamily="50" charset="-128"/>
                      <a:ea typeface="HG丸ｺﾞｼｯｸM-PRO" panose="020F0600000000000000" pitchFamily="50" charset="-128"/>
                    </a:endParaRPr>
                  </a:p>
                  <a:p>
                    <a:pPr>
                      <a:defRPr sz="900" b="1"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fld id="{BC573404-F34F-4BD8-8537-B5C9F2E8DF1D}" type="CATEGORYNAME">
                      <a:rPr lang="ja-JP" altLang="en-US" b="1" baseline="0">
                        <a:latin typeface="HG丸ｺﾞｼｯｸM-PRO" panose="020F0600000000000000" pitchFamily="50" charset="-128"/>
                        <a:ea typeface="HG丸ｺﾞｼｯｸM-PRO" panose="020F0600000000000000" pitchFamily="50" charset="-128"/>
                      </a:rPr>
                      <a:pPr>
                        <a:defRPr sz="900" b="1"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t>[分類名]</a:t>
                    </a:fld>
                    <a:endParaRPr lang="ja-JP" altLang="en-US"/>
                  </a:p>
                </c:rich>
              </c:tx>
              <c:spPr>
                <a:noFill/>
                <a:ln>
                  <a:noFill/>
                </a:ln>
                <a:effectLst/>
              </c:spPr>
              <c:dLblPos val="bestFit"/>
              <c:showLegendKey val="0"/>
              <c:showVal val="1"/>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layout>
                    <c:manualLayout>
                      <c:w val="0.43026640839224173"/>
                      <c:h val="0.17425742574257425"/>
                    </c:manualLayout>
                  </c15:layout>
                  <c15:dlblFieldTable/>
                  <c15:showDataLabelsRange val="0"/>
                </c:ext>
                <c:ext xmlns:c16="http://schemas.microsoft.com/office/drawing/2014/chart" uri="{C3380CC4-5D6E-409C-BE32-E72D297353CC}">
                  <c16:uniqueId val="{00000001-5CE1-4FE4-A047-15E2484FBD86}"/>
                </c:ext>
              </c:extLst>
            </c:dLbl>
            <c:dLbl>
              <c:idx val="1"/>
              <c:layout>
                <c:manualLayout>
                  <c:x val="0.23563885185278355"/>
                  <c:y val="-2.1749174917491749E-2"/>
                </c:manualLayout>
              </c:layout>
              <c:tx>
                <c:rich>
                  <a:bodyPr rot="0" spcFirstLastPara="1" vertOverflow="ellipsis" vert="horz" wrap="square" lIns="38100" tIns="19050" rIns="38100" bIns="19050" anchor="ctr" anchorCtr="1">
                    <a:noAutofit/>
                  </a:bodyPr>
                  <a:lstStyle/>
                  <a:p>
                    <a:pPr>
                      <a:defRPr sz="900" b="1"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fld id="{FF338679-BC7F-49AB-BE68-4900CC49F2A6}" type="VALUE">
                      <a:rPr lang="en-US" altLang="ja-JP" b="1">
                        <a:latin typeface="HG丸ｺﾞｼｯｸM-PRO" panose="020F0600000000000000" pitchFamily="50" charset="-128"/>
                        <a:ea typeface="HG丸ｺﾞｼｯｸM-PRO" panose="020F0600000000000000" pitchFamily="50" charset="-128"/>
                      </a:rPr>
                      <a:pPr>
                        <a:defRPr sz="900" b="1"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t>[値]</a:t>
                    </a:fld>
                    <a:endParaRPr lang="en-US" altLang="ja-JP" b="1">
                      <a:latin typeface="HG丸ｺﾞｼｯｸM-PRO" panose="020F0600000000000000" pitchFamily="50" charset="-128"/>
                      <a:ea typeface="HG丸ｺﾞｼｯｸM-PRO" panose="020F0600000000000000" pitchFamily="50" charset="-128"/>
                    </a:endParaRPr>
                  </a:p>
                  <a:p>
                    <a:pPr>
                      <a:defRPr sz="900" b="1" i="0" u="none" strike="noStrike" kern="1200" baseline="0">
                        <a:solidFill>
                          <a:schemeClr val="tx1">
                            <a:lumMod val="65000"/>
                            <a:lumOff val="35000"/>
                          </a:schemeClr>
                        </a:solidFill>
                        <a:latin typeface="HG丸ｺﾞｼｯｸM-PRO" panose="020F0600000000000000" pitchFamily="50" charset="-128"/>
                        <a:ea typeface="HG丸ｺﾞｼｯｸM-PRO" panose="020F0600000000000000" pitchFamily="50" charset="-128"/>
                        <a:cs typeface="+mn-cs"/>
                      </a:defRPr>
                    </a:pPr>
                    <a:r>
                      <a:rPr lang="ja-JP" altLang="en-US" b="1">
                        <a:latin typeface="HG丸ｺﾞｼｯｸM-PRO" panose="020F0600000000000000" pitchFamily="50" charset="-128"/>
                        <a:ea typeface="HG丸ｺﾞｼｯｸM-PRO" panose="020F0600000000000000" pitchFamily="50" charset="-128"/>
                      </a:rPr>
                      <a:t>女性</a:t>
                    </a:r>
                  </a:p>
                </c:rich>
              </c:tx>
              <c:spPr>
                <a:noFill/>
                <a:ln>
                  <a:noFill/>
                </a:ln>
                <a:effectLst/>
              </c:spPr>
              <c:dLblPos val="bestFit"/>
              <c:showLegendKey val="0"/>
              <c:showVal val="1"/>
              <c:showCatName val="0"/>
              <c:showSerName val="0"/>
              <c:showPercent val="0"/>
              <c:showBubbleSize val="0"/>
              <c:extLst>
                <c:ext xmlns:c15="http://schemas.microsoft.com/office/drawing/2012/chart" uri="{CE6537A1-D6FC-4f65-9D91-7224C49458BB}">
                  <c15:layout>
                    <c:manualLayout>
                      <c:w val="0.27627816490989743"/>
                      <c:h val="0.52373275122787855"/>
                    </c:manualLayout>
                  </c15:layout>
                  <c15:dlblFieldTable/>
                  <c15:showDataLabelsRange val="0"/>
                </c:ext>
                <c:ext xmlns:c16="http://schemas.microsoft.com/office/drawing/2014/chart" uri="{C3380CC4-5D6E-409C-BE32-E72D297353CC}">
                  <c16:uniqueId val="{00000003-5CE1-4FE4-A047-15E2484FBD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mn-lt"/>
                    <a:ea typeface="+mn-ea"/>
                    <a:cs typeface="+mn-cs"/>
                  </a:defRPr>
                </a:pPr>
                <a:endParaRPr lang="ja-JP"/>
              </a:p>
            </c:txPr>
            <c:dLblPos val="ctr"/>
            <c:showLegendKey val="0"/>
            <c:showVal val="1"/>
            <c:showCatName val="0"/>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Sheet1!$A$2:$A$5</c:f>
              <c:strCache>
                <c:ptCount val="2"/>
                <c:pt idx="0">
                  <c:v>男性</c:v>
                </c:pt>
                <c:pt idx="1">
                  <c:v>女性</c:v>
                </c:pt>
              </c:strCache>
            </c:strRef>
          </c:cat>
          <c:val>
            <c:numRef>
              <c:f>Sheet1!$B$2:$B$5</c:f>
              <c:numCache>
                <c:formatCode>0%</c:formatCode>
                <c:ptCount val="4"/>
                <c:pt idx="0">
                  <c:v>0.47</c:v>
                </c:pt>
                <c:pt idx="1">
                  <c:v>0.53</c:v>
                </c:pt>
              </c:numCache>
            </c:numRef>
          </c:val>
          <c:extLst>
            <c:ext xmlns:c16="http://schemas.microsoft.com/office/drawing/2014/chart" uri="{C3380CC4-5D6E-409C-BE32-E72D297353CC}">
              <c16:uniqueId val="{00000008-5CE1-4FE4-A047-15E2484FBD86}"/>
            </c:ext>
          </c:extLst>
        </c:ser>
        <c:dLbls>
          <c:dLblPos val="ctr"/>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HG丸ｺﾞｼｯｸM-PRO" panose="020F0600000000000000" pitchFamily="50" charset="-128"/>
              <a:ea typeface="HG丸ｺﾞｼｯｸM-PRO" panose="020F0600000000000000" pitchFamily="50" charset="-128"/>
              <a:cs typeface="+mn-cs"/>
            </a:defRPr>
          </a:pPr>
          <a:endParaRPr lang="ja-JP"/>
        </a:p>
      </c:txPr>
    </c:title>
    <c:autoTitleDeleted val="0"/>
    <c:plotArea>
      <c:layout>
        <c:manualLayout>
          <c:layoutTarget val="inner"/>
          <c:xMode val="edge"/>
          <c:yMode val="edge"/>
          <c:x val="4.2024832855778411E-2"/>
          <c:y val="0.22887989203778678"/>
          <c:w val="0.91595033428844319"/>
          <c:h val="0.64503809493448938"/>
        </c:manualLayout>
      </c:layout>
      <c:barChart>
        <c:barDir val="col"/>
        <c:grouping val="clustered"/>
        <c:varyColors val="0"/>
        <c:ser>
          <c:idx val="0"/>
          <c:order val="0"/>
          <c:tx>
            <c:strRef>
              <c:f>Sheet1!$B$1</c:f>
              <c:strCache>
                <c:ptCount val="1"/>
                <c:pt idx="0">
                  <c:v>年齢構成</c:v>
                </c:pt>
              </c:strCache>
            </c:strRef>
          </c:tx>
          <c:spPr>
            <a:gradFill>
              <a:gsLst>
                <a:gs pos="0">
                  <a:schemeClr val="accent3"/>
                </a:gs>
                <a:gs pos="100000">
                  <a:schemeClr val="accent3">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ja-JP"/>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Sheet1!$A$2:$A$6</c:f>
              <c:strCache>
                <c:ptCount val="5"/>
                <c:pt idx="0">
                  <c:v>20~29歳</c:v>
                </c:pt>
                <c:pt idx="1">
                  <c:v>30～39歳</c:v>
                </c:pt>
                <c:pt idx="2">
                  <c:v>40～49歳</c:v>
                </c:pt>
                <c:pt idx="3">
                  <c:v>50～59歳</c:v>
                </c:pt>
                <c:pt idx="4">
                  <c:v>60歳～</c:v>
                </c:pt>
              </c:strCache>
            </c:strRef>
          </c:cat>
          <c:val>
            <c:numRef>
              <c:f>Sheet1!$B$2:$B$6</c:f>
              <c:numCache>
                <c:formatCode>0%</c:formatCode>
                <c:ptCount val="5"/>
                <c:pt idx="0">
                  <c:v>0.16</c:v>
                </c:pt>
                <c:pt idx="1">
                  <c:v>0.19</c:v>
                </c:pt>
                <c:pt idx="2">
                  <c:v>0.26</c:v>
                </c:pt>
                <c:pt idx="3">
                  <c:v>0.23</c:v>
                </c:pt>
                <c:pt idx="4">
                  <c:v>0.17</c:v>
                </c:pt>
              </c:numCache>
            </c:numRef>
          </c:val>
          <c:extLst>
            <c:ext xmlns:c16="http://schemas.microsoft.com/office/drawing/2014/chart" uri="{C3380CC4-5D6E-409C-BE32-E72D297353CC}">
              <c16:uniqueId val="{00000000-C37C-4380-A110-F17D282BE23D}"/>
            </c:ext>
          </c:extLst>
        </c:ser>
        <c:dLbls>
          <c:dLblPos val="inEnd"/>
          <c:showLegendKey val="0"/>
          <c:showVal val="1"/>
          <c:showCatName val="0"/>
          <c:showSerName val="0"/>
          <c:showPercent val="0"/>
          <c:showBubbleSize val="0"/>
        </c:dLbls>
        <c:gapWidth val="41"/>
        <c:axId val="444392840"/>
        <c:axId val="444387920"/>
      </c:barChart>
      <c:catAx>
        <c:axId val="4443928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HG丸ｺﾞｼｯｸM-PRO" panose="020F0600000000000000" pitchFamily="50" charset="-128"/>
                <a:ea typeface="HG丸ｺﾞｼｯｸM-PRO" panose="020F0600000000000000" pitchFamily="50" charset="-128"/>
                <a:cs typeface="+mn-cs"/>
              </a:defRPr>
            </a:pPr>
            <a:endParaRPr lang="ja-JP"/>
          </a:p>
        </c:txPr>
        <c:crossAx val="444387920"/>
        <c:crosses val="autoZero"/>
        <c:auto val="1"/>
        <c:lblAlgn val="ctr"/>
        <c:lblOffset val="100"/>
        <c:noMultiLvlLbl val="0"/>
      </c:catAx>
      <c:valAx>
        <c:axId val="444387920"/>
        <c:scaling>
          <c:orientation val="minMax"/>
        </c:scaling>
        <c:delete val="1"/>
        <c:axPos val="l"/>
        <c:numFmt formatCode="0%" sourceLinked="1"/>
        <c:majorTickMark val="none"/>
        <c:minorTickMark val="none"/>
        <c:tickLblPos val="nextTo"/>
        <c:crossAx val="4443928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ja-JP"/>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8D8B0-EE07-4D5A-88E0-3263E0700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4</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健診S（放射線科）</dc:creator>
  <cp:lastModifiedBy>MEZAME 6</cp:lastModifiedBy>
  <cp:revision>30</cp:revision>
  <cp:lastPrinted>2020-02-12T03:25:00Z</cp:lastPrinted>
  <dcterms:created xsi:type="dcterms:W3CDTF">2019-10-24T08:31:00Z</dcterms:created>
  <dcterms:modified xsi:type="dcterms:W3CDTF">2021-01-04T07:19:00Z</dcterms:modified>
</cp:coreProperties>
</file>